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8EBA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Прохождение курсов ПК учителями гимназии в 2023-2024 учебном году</w:t>
      </w:r>
    </w:p>
    <w:p w14:paraId="25472B5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3"/>
        <w:tblW w:w="15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229"/>
        <w:gridCol w:w="2466"/>
        <w:gridCol w:w="3334"/>
        <w:gridCol w:w="4042"/>
        <w:gridCol w:w="2230"/>
      </w:tblGrid>
      <w:tr w14:paraId="5142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37E55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4224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ED108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Сроки  прохождения курсовой подготовки</w:t>
            </w:r>
          </w:p>
          <w:p w14:paraId="49A8823E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по предмету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FAD5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Кем выдано удостоверение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18FB2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Название КПК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A39EE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14:paraId="34DC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C5AE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3F7E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Баграмян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9E03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0.06.202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AB6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У 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Институт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стратегии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8C6A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«Современные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подходы к разработке учебника родного языка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47B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7109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8D5C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6D49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Шмагина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И.Ф.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30A8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158B51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B6476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«Современный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логопедический пункт ОО: документация, планирование, организация, содержание и методы коррекционной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C36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14:paraId="14FF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B746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0E58F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Коняшкина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E6F6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853A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«Диалог»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01E4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«Академия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госпабликов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A46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27B98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74931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CE8D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Малышева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Н.К.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30BE1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</w:rPr>
              <w:t>0.202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5D4B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0A01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«Организация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деятельности советника директора по воспитанию и взаимодействию с детскими общественными объединениями в образовательной организации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1ADC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2F3B0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A1F1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00C4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Привалова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47A01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04.12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E8D3E">
            <w:pPr>
              <w:pStyle w:val="5"/>
              <w:jc w:val="center"/>
              <w:rPr>
                <w:rFonts w:ascii="Times New Roman" w:hAnsi="Times New Roman" w:eastAsiaTheme="minorHAnsi" w:cstheme="minorBid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A4F3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«Обновление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содержания и методики преподавания предметов области «Основы духовно-нравственной культуры народов России» в соответствии с требованиями обновлённого ФГОС ООО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CB9FB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14:paraId="26E4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1038E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6BFB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Балашкина Т.М.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ADD2C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8009F3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F955C3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«Адаптивная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физическая культура как метод реабилитации и коррекции различных нарушений у детей с ОВЗ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24FB0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14:paraId="690C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5A24A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0708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акарова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7B830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C0FD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AFAE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2789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14:paraId="40F3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37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E50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130BA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B995A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AF606DD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«Школа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Минпросвещения России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: новые возможности для повышения качества образования»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BB66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14:paraId="32475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5964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0A2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6BDF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03.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BD5F2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C071D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74FDC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14:paraId="0421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0166E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1235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Балашкина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56F8B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7805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0D6F5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8A29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14:paraId="6815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2C0F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B8E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Балашкина Т.М.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2090D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CB9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618E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194E0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  <w:tr w14:paraId="2150D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CE928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E05E">
            <w:pPr>
              <w:pStyle w:val="5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Коняшкина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Н.Г.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ACB5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sz w:val="24"/>
                <w:lang w:val="ru-RU"/>
              </w:rPr>
              <w:t>.0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C84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ФГБОУ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 «Московский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государственный психолого-педагогический университет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652E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«Организация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деятельности педагога-психолога в системе общего образования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0B54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13C2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30D6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3169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Осипова М.В.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773D3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06.</w:t>
            </w: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EA9A61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«Государственный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университет просвещения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534A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«Использование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современного учебного оборудования в центрах образования естественно-научной и технологической направленностей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«Точка роста»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CEB2C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14:paraId="581F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B52CD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bookmarkStart w:id="0" w:name="_GoBack" w:colFirst="2" w:colLast="5"/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88A0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Лопухова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Н.И.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EA7EB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06.</w:t>
            </w:r>
            <w:r>
              <w:rPr>
                <w:rFonts w:ascii="Times New Roman" w:hAnsi="Times New Roman"/>
                <w:sz w:val="24"/>
                <w:lang w:val="ru-RU"/>
              </w:rPr>
              <w:t>202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33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5C7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«Государственный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университет просвещения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FC20E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«Использование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современного учебного оборудования в центрах образования естественно-научной и технологической направленностей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«Точка роста»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684CD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bookmarkEnd w:id="0"/>
    </w:tbl>
    <w:p w14:paraId="398B0104">
      <w:pPr>
        <w:rPr>
          <w:lang w:val="ru-RU"/>
        </w:rPr>
      </w:pPr>
    </w:p>
    <w:sectPr>
      <w:pgSz w:w="16838" w:h="11906" w:orient="landscape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E7965"/>
    <w:multiLevelType w:val="multilevel"/>
    <w:tmpl w:val="701E79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8"/>
    <w:rsid w:val="00017B1B"/>
    <w:rsid w:val="0034628D"/>
    <w:rsid w:val="00580D9C"/>
    <w:rsid w:val="009759CC"/>
    <w:rsid w:val="00A0527A"/>
    <w:rsid w:val="00A22E77"/>
    <w:rsid w:val="00AF5505"/>
    <w:rsid w:val="00B86BE8"/>
    <w:rsid w:val="00DB5297"/>
    <w:rsid w:val="0661765D"/>
    <w:rsid w:val="0C203346"/>
    <w:rsid w:val="0EE4148C"/>
    <w:rsid w:val="1A684BFD"/>
    <w:rsid w:val="268B7CFE"/>
    <w:rsid w:val="3E267220"/>
    <w:rsid w:val="52963B7A"/>
    <w:rsid w:val="55CC2307"/>
    <w:rsid w:val="5A65222F"/>
    <w:rsid w:val="702110D4"/>
    <w:rsid w:val="796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5">
    <w:name w:val="No Spacing"/>
    <w:link w:val="6"/>
    <w:qFormat/>
    <w:uiPriority w:val="0"/>
    <w:pPr>
      <w:spacing w:beforeAutospacing="1" w:after="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">
    <w:name w:val="Без интервала Знак"/>
    <w:link w:val="5"/>
    <w:uiPriority w:val="0"/>
    <w:rPr>
      <w:lang w:val="en-US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553</Words>
  <Characters>3158</Characters>
  <Lines>26</Lines>
  <Paragraphs>7</Paragraphs>
  <TotalTime>4</TotalTime>
  <ScaleCrop>false</ScaleCrop>
  <LinksUpToDate>false</LinksUpToDate>
  <CharactersWithSpaces>3704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2023-10-18T13:10:00Z</dcterms:created>
  <dc:creator>Админ</dc:creator>
  <cp:lastModifiedBy>Админ</cp:lastModifiedBy>
  <cp:lastPrinted>2023-10-18T13:30:00Z</cp:lastPrinted>
  <dcterms:modified xsi:type="dcterms:W3CDTF">2024-10-10T10:31:46Z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3E4E661908284A858EE499575B0965AA_12</vt:lpwstr>
  </property>
</Properties>
</file>