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5B" w:rsidRPr="00DE1DE1" w:rsidRDefault="00893D67" w:rsidP="00DE1DE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 к У</w:t>
      </w:r>
      <w:r w:rsidR="00E5345B" w:rsidRPr="00DE1DE1">
        <w:rPr>
          <w:rFonts w:ascii="Times New Roman" w:hAnsi="Times New Roman"/>
          <w:b/>
          <w:sz w:val="24"/>
          <w:szCs w:val="24"/>
        </w:rPr>
        <w:t>чебному плану</w:t>
      </w:r>
      <w:r>
        <w:rPr>
          <w:rFonts w:ascii="Times New Roman" w:hAnsi="Times New Roman"/>
          <w:b/>
          <w:sz w:val="24"/>
          <w:szCs w:val="24"/>
        </w:rPr>
        <w:t xml:space="preserve"> НОО</w:t>
      </w:r>
    </w:p>
    <w:p w:rsidR="00F26123" w:rsidRDefault="00F26123" w:rsidP="00DE1DE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«Зубово-Полянская гимназия»</w:t>
      </w:r>
    </w:p>
    <w:p w:rsidR="00E5345B" w:rsidRPr="00DE1DE1" w:rsidRDefault="00E2012F" w:rsidP="00DE1DE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5538E1">
        <w:rPr>
          <w:rFonts w:ascii="Times New Roman" w:hAnsi="Times New Roman"/>
          <w:b/>
          <w:sz w:val="24"/>
          <w:szCs w:val="24"/>
        </w:rPr>
        <w:t>4/2025</w:t>
      </w:r>
      <w:r w:rsidR="005C7FDA">
        <w:rPr>
          <w:rFonts w:ascii="Times New Roman" w:hAnsi="Times New Roman"/>
          <w:b/>
          <w:sz w:val="24"/>
          <w:szCs w:val="24"/>
        </w:rPr>
        <w:t xml:space="preserve"> </w:t>
      </w:r>
      <w:r w:rsidR="00E5345B" w:rsidRPr="00DE1DE1">
        <w:rPr>
          <w:rFonts w:ascii="Times New Roman" w:hAnsi="Times New Roman"/>
          <w:b/>
          <w:sz w:val="24"/>
          <w:szCs w:val="24"/>
        </w:rPr>
        <w:t>учебный год</w:t>
      </w:r>
    </w:p>
    <w:p w:rsidR="00E73E04" w:rsidRDefault="00E5345B" w:rsidP="00E73E04">
      <w:pPr>
        <w:spacing w:after="0" w:line="240" w:lineRule="auto"/>
        <w:ind w:firstLine="709"/>
        <w:jc w:val="both"/>
        <w:rPr>
          <w:sz w:val="28"/>
          <w:szCs w:val="28"/>
        </w:rPr>
      </w:pPr>
      <w:r w:rsidRPr="00DE1DE1">
        <w:rPr>
          <w:rFonts w:ascii="Times New Roman" w:hAnsi="Times New Roman"/>
          <w:color w:val="000000"/>
          <w:sz w:val="24"/>
          <w:szCs w:val="24"/>
        </w:rPr>
        <w:t>Учебный план образовательного учреждения является нормативным документом по реализации федерального государственного образовательного стандарта начального общего образования.</w:t>
      </w:r>
      <w:r w:rsidR="00E73E04" w:rsidRPr="00E73E04">
        <w:rPr>
          <w:sz w:val="28"/>
          <w:szCs w:val="28"/>
        </w:rPr>
        <w:t xml:space="preserve"> </w:t>
      </w:r>
    </w:p>
    <w:p w:rsidR="00870E1E" w:rsidRPr="00AD42A9" w:rsidRDefault="00870E1E" w:rsidP="00870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E1E">
        <w:rPr>
          <w:rFonts w:ascii="Times New Roman" w:hAnsi="Times New Roman"/>
          <w:sz w:val="24"/>
          <w:szCs w:val="24"/>
        </w:rPr>
        <w:t>Учебный  план  начального  общего  образования  (далее  −  УП  НОО) разрабатывается  в  соответствии  с  требованиями  к  организации  обучения  в общеобразователь</w:t>
      </w:r>
      <w:r w:rsidR="005C7FDA">
        <w:rPr>
          <w:rFonts w:ascii="Times New Roman" w:hAnsi="Times New Roman"/>
          <w:sz w:val="24"/>
          <w:szCs w:val="24"/>
        </w:rPr>
        <w:t>ных  организациях,  утвержденными</w:t>
      </w:r>
      <w:r w:rsidRPr="00870E1E">
        <w:rPr>
          <w:rFonts w:ascii="Times New Roman" w:hAnsi="Times New Roman"/>
          <w:sz w:val="24"/>
          <w:szCs w:val="24"/>
        </w:rPr>
        <w:t xml:space="preserve">  Постановлением  Главного государственного санитарного врача</w:t>
      </w:r>
      <w:r w:rsidR="005C7FDA">
        <w:rPr>
          <w:rFonts w:ascii="Times New Roman" w:hAnsi="Times New Roman"/>
          <w:sz w:val="24"/>
          <w:szCs w:val="24"/>
        </w:rPr>
        <w:t xml:space="preserve"> Российской Федерации от  28.09.2020  №2</w:t>
      </w:r>
      <w:r w:rsidRPr="00870E1E">
        <w:rPr>
          <w:rFonts w:ascii="Times New Roman" w:hAnsi="Times New Roman"/>
          <w:sz w:val="24"/>
          <w:szCs w:val="24"/>
        </w:rPr>
        <w:t>8 «Об  у</w:t>
      </w:r>
      <w:r w:rsidR="005C7FDA">
        <w:rPr>
          <w:rFonts w:ascii="Times New Roman" w:hAnsi="Times New Roman"/>
          <w:sz w:val="24"/>
          <w:szCs w:val="24"/>
        </w:rPr>
        <w:t>тверждении  СанПиН  2.4.3648-2</w:t>
      </w:r>
      <w:r w:rsidRPr="00870E1E">
        <w:rPr>
          <w:rFonts w:ascii="Times New Roman" w:hAnsi="Times New Roman"/>
          <w:sz w:val="24"/>
          <w:szCs w:val="24"/>
        </w:rPr>
        <w:t>0</w:t>
      </w:r>
      <w:r w:rsidR="005C7FDA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молодёжи</w:t>
      </w:r>
      <w:r w:rsidR="00EF037D">
        <w:rPr>
          <w:rFonts w:ascii="Times New Roman" w:hAnsi="Times New Roman"/>
          <w:sz w:val="24"/>
          <w:szCs w:val="24"/>
        </w:rPr>
        <w:t xml:space="preserve">», </w:t>
      </w:r>
      <w:r w:rsidR="00EF037D" w:rsidRPr="00EF037D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r w:rsidR="00EF037D">
        <w:rPr>
          <w:rFonts w:ascii="Times New Roman" w:hAnsi="Times New Roman"/>
          <w:sz w:val="24"/>
          <w:szCs w:val="24"/>
        </w:rPr>
        <w:t xml:space="preserve">», </w:t>
      </w:r>
      <w:r w:rsidRPr="00870E1E">
        <w:rPr>
          <w:rFonts w:ascii="Times New Roman" w:hAnsi="Times New Roman"/>
          <w:sz w:val="24"/>
          <w:szCs w:val="24"/>
        </w:rPr>
        <w:t xml:space="preserve">с  требованиями  федерального государственного образовательного стандарта начального общего образования, утвержденного  приказом  Минобрнауки  России  от  06.10.2009  №  373  «Об утверждении  и  введении  в  действие  федерального  государственного образовательного  стандарта  начального  общего  образования»,  </w:t>
      </w:r>
      <w:r w:rsidR="005C7FDA">
        <w:rPr>
          <w:rFonts w:ascii="Times New Roman" w:hAnsi="Times New Roman"/>
          <w:sz w:val="24"/>
          <w:szCs w:val="24"/>
        </w:rPr>
        <w:t>в редакции приказа Минобрнауки России от 11.12.2020 г. №712</w:t>
      </w:r>
      <w:r w:rsidR="00AD42A9">
        <w:rPr>
          <w:rFonts w:ascii="Times New Roman" w:hAnsi="Times New Roman"/>
          <w:sz w:val="24"/>
          <w:szCs w:val="24"/>
        </w:rPr>
        <w:t xml:space="preserve">, </w:t>
      </w:r>
      <w:r w:rsidR="00AD42A9" w:rsidRPr="00AD42A9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образования», утвержденный приказом Министерства просвещения Российской Федерации от 31.05.2021 № 286 (далее – ФГОС НОО).</w:t>
      </w:r>
    </w:p>
    <w:p w:rsidR="00E73E04" w:rsidRPr="0031450B" w:rsidRDefault="00E73E04" w:rsidP="00314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50B">
        <w:rPr>
          <w:rFonts w:ascii="Times New Roman" w:hAnsi="Times New Roman"/>
          <w:sz w:val="24"/>
          <w:szCs w:val="24"/>
        </w:rPr>
        <w:t xml:space="preserve">Учебный план </w:t>
      </w:r>
      <w:r w:rsidR="0031450B" w:rsidRPr="0031450B">
        <w:rPr>
          <w:rStyle w:val="markedcontent"/>
          <w:rFonts w:ascii="Times New Roman" w:hAnsi="Times New Roman"/>
          <w:sz w:val="24"/>
          <w:szCs w:val="24"/>
        </w:rPr>
        <w:t>является частью образовательной программы МБОУ «Зубово-Полянская гимназия»,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</w:t>
      </w:r>
      <w:r w:rsidR="0031450B" w:rsidRPr="0031450B">
        <w:rPr>
          <w:rStyle w:val="markedcontent"/>
          <w:rFonts w:ascii="Times New Roman" w:hAnsi="Times New Roman"/>
          <w:sz w:val="28"/>
          <w:szCs w:val="28"/>
        </w:rPr>
        <w:t>-</w:t>
      </w:r>
      <w:r w:rsidR="0031450B">
        <w:rPr>
          <w:rStyle w:val="markedcontent"/>
          <w:rFonts w:ascii="Times New Roman" w:hAnsi="Times New Roman"/>
          <w:sz w:val="24"/>
          <w:szCs w:val="28"/>
        </w:rPr>
        <w:t>21,</w:t>
      </w:r>
      <w:r w:rsidR="0031450B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237329">
        <w:rPr>
          <w:rFonts w:ascii="Times New Roman" w:hAnsi="Times New Roman"/>
          <w:sz w:val="24"/>
          <w:szCs w:val="24"/>
        </w:rPr>
        <w:t>на 2023 – 2024</w:t>
      </w:r>
      <w:r w:rsidRPr="00E73E04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,</w:t>
      </w:r>
      <w:r w:rsidRPr="00E73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73E04">
        <w:rPr>
          <w:rFonts w:ascii="Times New Roman" w:hAnsi="Times New Roman"/>
          <w:sz w:val="24"/>
          <w:szCs w:val="24"/>
        </w:rPr>
        <w:t xml:space="preserve"> основе </w:t>
      </w:r>
      <w:r>
        <w:rPr>
          <w:rFonts w:ascii="Times New Roman" w:hAnsi="Times New Roman"/>
          <w:sz w:val="24"/>
          <w:szCs w:val="24"/>
        </w:rPr>
        <w:t>которого лежат следующие документы</w:t>
      </w:r>
      <w:r w:rsidRPr="00E73E04">
        <w:rPr>
          <w:rFonts w:ascii="Times New Roman" w:hAnsi="Times New Roman"/>
          <w:sz w:val="24"/>
          <w:szCs w:val="24"/>
        </w:rPr>
        <w:t>:</w:t>
      </w:r>
    </w:p>
    <w:p w:rsidR="00E73E04" w:rsidRPr="00E73E04" w:rsidRDefault="00E73E04" w:rsidP="00E73E04">
      <w:pPr>
        <w:pStyle w:val="a8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73E0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– Закон Российской Федерации от 29.12.2012г. №273-ФЗ «Об образовании в Российской Федерации»;</w:t>
      </w:r>
    </w:p>
    <w:p w:rsidR="00E73E04" w:rsidRPr="00E73E04" w:rsidRDefault="00E73E04" w:rsidP="00E73E04">
      <w:pPr>
        <w:pStyle w:val="a8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73E0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– Закон Республики Мордовия </w:t>
      </w:r>
      <w:r w:rsidRPr="00736E7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 08.08.2013 г. №53-З</w:t>
      </w:r>
      <w:r w:rsidRPr="00E73E0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«Об образовании в Республике Мордовия»</w:t>
      </w:r>
      <w:r w:rsidRPr="00E73E04">
        <w:rPr>
          <w:rFonts w:ascii="Times New Roman" w:hAnsi="Times New Roman"/>
          <w:sz w:val="24"/>
          <w:szCs w:val="24"/>
        </w:rPr>
        <w:t xml:space="preserve"> (в ред. </w:t>
      </w:r>
      <w:hyperlink r:id="rId7" w:history="1">
        <w:r w:rsidRPr="00E73E04">
          <w:rPr>
            <w:rStyle w:val="ab"/>
            <w:rFonts w:ascii="Times New Roman" w:hAnsi="Times New Roman"/>
            <w:sz w:val="24"/>
            <w:szCs w:val="24"/>
          </w:rPr>
          <w:t>Закона Республики Мордовия от 19.12.2014 № 103-З</w:t>
        </w:r>
      </w:hyperlink>
      <w:r w:rsidRPr="00E73E04">
        <w:rPr>
          <w:rFonts w:ascii="Times New Roman" w:hAnsi="Times New Roman"/>
          <w:sz w:val="24"/>
          <w:szCs w:val="24"/>
        </w:rPr>
        <w:t>);</w:t>
      </w:r>
    </w:p>
    <w:p w:rsidR="00E73E04" w:rsidRPr="00E73E04" w:rsidRDefault="00E73E04" w:rsidP="00E73E04">
      <w:pPr>
        <w:pStyle w:val="a8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73E0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– с</w:t>
      </w:r>
      <w:r w:rsidRPr="00E73E04">
        <w:rPr>
          <w:rFonts w:ascii="Times New Roman" w:hAnsi="Times New Roman"/>
          <w:color w:val="000000"/>
          <w:sz w:val="24"/>
          <w:szCs w:val="24"/>
        </w:rPr>
        <w:t>тандарт начального общего образования (1 – 4 кл.), утвержден приказом Минобрнауки России 06 октября 2009 г. № 373, изменения внесены следующими приказами: приказ Минобрнауки России от 26 ноября 2010 г. № 1241; приказ Минобрнауки России от 22 сентября 2011 г. № 2357; приказ Минобрнауки России от 18 декабря 2012 г. №1060; приказ Минобрнауки России от 29 декабря 2014 г. №1643; приказ Минобрнауки России от 18 мая 2015 г. № 507; приказ Минобрнауки России от 31 декабря 2015 г. № 1576;</w:t>
      </w:r>
      <w:r w:rsidR="004C312F" w:rsidRPr="004C312F">
        <w:rPr>
          <w:rFonts w:ascii="Times New Roman" w:hAnsi="Times New Roman"/>
          <w:sz w:val="24"/>
          <w:szCs w:val="24"/>
        </w:rPr>
        <w:t xml:space="preserve"> </w:t>
      </w:r>
      <w:r w:rsidR="004C312F">
        <w:rPr>
          <w:rFonts w:ascii="Times New Roman" w:hAnsi="Times New Roman"/>
          <w:sz w:val="24"/>
          <w:szCs w:val="24"/>
        </w:rPr>
        <w:t>приказа Минобрнауки России от 11.12.2020 г. №712;</w:t>
      </w:r>
    </w:p>
    <w:p w:rsidR="008F6668" w:rsidRDefault="004C1AE3" w:rsidP="008F6668">
      <w:pPr>
        <w:pStyle w:val="a8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Приказ </w:t>
      </w:r>
      <w:r w:rsidR="008F6668" w:rsidRP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Минпросвещения России от 16 ноября 2022 г. N 992</w:t>
      </w:r>
      <w:r w:rsid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«Об</w:t>
      </w:r>
      <w:r w:rsidR="008F6668" w:rsidRP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утверждении</w:t>
      </w:r>
      <w:r w:rsidR="008F6668" w:rsidRP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Ф</w:t>
      </w:r>
      <w:r w:rsid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едеральной</w:t>
      </w:r>
      <w:r w:rsidR="008F6668" w:rsidRP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образовательной программы начального общего образования»;</w:t>
      </w:r>
      <w:r w:rsidR="008F6668" w:rsidRPr="008F6668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C1AE3" w:rsidRDefault="008F6668" w:rsidP="008F6668">
      <w:pPr>
        <w:pStyle w:val="a8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4C1AE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Приказ</w:t>
      </w:r>
      <w:r w:rsidR="004C1AE3" w:rsidRPr="004C1AE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Минпросвещения России от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C1AE3" w:rsidRPr="004C1AE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03.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08.</w:t>
      </w:r>
      <w:r w:rsidR="004C1AE3" w:rsidRPr="004C1AE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202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3 №581</w:t>
      </w:r>
      <w:r w:rsidR="004C1AE3" w:rsidRPr="004C1AE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4C1AE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5345B" w:rsidRPr="00DE1DE1" w:rsidRDefault="00E5345B" w:rsidP="00133470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E1DE1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="00E73E04">
        <w:rPr>
          <w:rFonts w:ascii="Times New Roman" w:hAnsi="Times New Roman"/>
          <w:sz w:val="24"/>
          <w:szCs w:val="24"/>
        </w:rPr>
        <w:t>МБОУ «Зубово-Полянская гимназия»</w:t>
      </w:r>
      <w:r w:rsidR="00E73E04" w:rsidRPr="00E73E04">
        <w:rPr>
          <w:rFonts w:ascii="Times New Roman" w:hAnsi="Times New Roman"/>
          <w:sz w:val="24"/>
          <w:szCs w:val="24"/>
        </w:rPr>
        <w:t xml:space="preserve"> </w:t>
      </w:r>
      <w:r w:rsidR="00E73E04">
        <w:rPr>
          <w:rFonts w:ascii="Times New Roman" w:hAnsi="Times New Roman"/>
          <w:sz w:val="24"/>
          <w:szCs w:val="24"/>
        </w:rPr>
        <w:t xml:space="preserve">также </w:t>
      </w:r>
      <w:r w:rsidR="00172113" w:rsidRPr="00DE1DE1">
        <w:rPr>
          <w:rFonts w:ascii="Times New Roman" w:hAnsi="Times New Roman"/>
          <w:color w:val="000000"/>
          <w:sz w:val="24"/>
          <w:szCs w:val="24"/>
        </w:rPr>
        <w:t>составлен с</w:t>
      </w:r>
      <w:r w:rsidRPr="00DE1DE1">
        <w:rPr>
          <w:rFonts w:ascii="Times New Roman" w:hAnsi="Times New Roman"/>
          <w:color w:val="000000"/>
          <w:sz w:val="24"/>
          <w:szCs w:val="24"/>
        </w:rPr>
        <w:t xml:space="preserve"> учётом следующих </w:t>
      </w:r>
      <w:r w:rsidRPr="00B16F2B">
        <w:rPr>
          <w:rFonts w:ascii="Times New Roman" w:hAnsi="Times New Roman"/>
          <w:b/>
          <w:color w:val="000000"/>
          <w:sz w:val="24"/>
          <w:szCs w:val="24"/>
        </w:rPr>
        <w:t>федеральных документов</w:t>
      </w:r>
      <w:r w:rsidRPr="00DE1DE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538E1" w:rsidRPr="005538E1" w:rsidRDefault="00FF6E45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</w:t>
      </w:r>
      <w:r w:rsidR="005538E1" w:rsidRPr="005538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="005538E1" w:rsidRPr="005538E1">
        <w:rPr>
          <w:rFonts w:ascii="Times New Roman" w:hAnsi="Times New Roman"/>
          <w:sz w:val="24"/>
          <w:szCs w:val="24"/>
        </w:rPr>
        <w:t xml:space="preserve"> от 19.12.2023 № 618-ФЗ «О внесении изменений в Федеральный закон «Об образовании в Российской Федерации».</w:t>
      </w:r>
    </w:p>
    <w:p w:rsidR="005538E1" w:rsidRPr="005538E1" w:rsidRDefault="005538E1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Минпросвещения России от 18.07.2022 N 569, от 08.11.2022 № 955).</w:t>
      </w:r>
    </w:p>
    <w:p w:rsidR="005538E1" w:rsidRPr="005538E1" w:rsidRDefault="005538E1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5538E1" w:rsidRPr="005538E1" w:rsidRDefault="005538E1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lastRenderedPageBreak/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18.05.2023 № 372 «Об утверждении федеральной образовательной программы начального общего образования».</w:t>
      </w:r>
    </w:p>
    <w:p w:rsidR="005538E1" w:rsidRPr="005538E1" w:rsidRDefault="005538E1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:rsidR="005538E1" w:rsidRPr="005538E1" w:rsidRDefault="00FF6E45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</w:t>
      </w:r>
      <w:r w:rsidR="005538E1" w:rsidRPr="005538E1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5538E1" w:rsidRPr="005538E1" w:rsidRDefault="00FF6E45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</w:t>
      </w:r>
      <w:r w:rsidR="005538E1" w:rsidRPr="005538E1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538E1" w:rsidRPr="005538E1" w:rsidRDefault="005538E1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5538E1" w:rsidRPr="005538E1" w:rsidRDefault="005538E1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5538E1" w:rsidRPr="005538E1" w:rsidRDefault="005538E1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21.02.2024 №119 «О внесении изменений в приложения № 1 и № 2 к Приказу Минпросвещения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5538E1" w:rsidRPr="005538E1" w:rsidRDefault="005538E1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538E1" w:rsidRPr="005538E1" w:rsidRDefault="005538E1" w:rsidP="005538E1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5538E1" w:rsidRPr="005538E1" w:rsidRDefault="00FF6E45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Универсальных</w:t>
      </w:r>
      <w:r w:rsidR="005538E1" w:rsidRPr="005538E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одификаторов</w:t>
      </w:r>
      <w:r w:rsidR="005538E1" w:rsidRPr="005538E1">
        <w:rPr>
          <w:rFonts w:ascii="Times New Roman" w:hAnsi="Times New Roman"/>
          <w:sz w:val="24"/>
          <w:szCs w:val="24"/>
        </w:rPr>
        <w:t xml:space="preserve">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8" w:history="1">
        <w:r w:rsidR="005538E1" w:rsidRPr="005538E1">
          <w:rPr>
            <w:rFonts w:ascii="Times New Roman" w:hAnsi="Times New Roman"/>
            <w:sz w:val="24"/>
            <w:szCs w:val="24"/>
          </w:rPr>
          <w:t>https://fipi.ru/metodicheskaya-kopilka/univers-kodifikatory-oko</w:t>
        </w:r>
      </w:hyperlink>
      <w:r w:rsidR="005538E1" w:rsidRPr="005538E1">
        <w:rPr>
          <w:rFonts w:ascii="Times New Roman" w:hAnsi="Times New Roman"/>
          <w:sz w:val="24"/>
          <w:szCs w:val="24"/>
        </w:rPr>
        <w:t>.</w:t>
      </w:r>
    </w:p>
    <w:p w:rsidR="005538E1" w:rsidRPr="005538E1" w:rsidRDefault="00FF6E45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Письма</w:t>
      </w:r>
      <w:r w:rsidR="005538E1" w:rsidRPr="005538E1">
        <w:rPr>
          <w:rFonts w:ascii="Times New Roman" w:hAnsi="Times New Roman"/>
          <w:sz w:val="24"/>
          <w:szCs w:val="24"/>
        </w:rPr>
        <w:t xml:space="preserve"> Минпросвещения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5538E1" w:rsidRPr="005538E1" w:rsidRDefault="00FF6E45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</w:t>
      </w:r>
      <w:r w:rsidR="005538E1" w:rsidRPr="005538E1">
        <w:rPr>
          <w:rFonts w:ascii="Times New Roman" w:hAnsi="Times New Roman"/>
          <w:sz w:val="24"/>
          <w:szCs w:val="24"/>
        </w:rPr>
        <w:t xml:space="preserve"> Правительства </w:t>
      </w:r>
      <w:bookmarkStart w:id="0" w:name="_Hlk163211040"/>
      <w:r w:rsidR="005538E1" w:rsidRPr="005538E1">
        <w:rPr>
          <w:rFonts w:ascii="Times New Roman" w:hAnsi="Times New Roman"/>
          <w:sz w:val="24"/>
          <w:szCs w:val="24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5538E1" w:rsidRPr="005538E1" w:rsidRDefault="00FF6E45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Методических</w:t>
      </w:r>
      <w:r w:rsidR="005538E1" w:rsidRPr="005538E1">
        <w:rPr>
          <w:rFonts w:ascii="Times New Roman" w:hAnsi="Times New Roman"/>
          <w:sz w:val="24"/>
          <w:szCs w:val="24"/>
        </w:rPr>
        <w:t xml:space="preserve"> рекоменд</w:t>
      </w:r>
      <w:r>
        <w:rPr>
          <w:rFonts w:ascii="Times New Roman" w:hAnsi="Times New Roman"/>
          <w:sz w:val="24"/>
          <w:szCs w:val="24"/>
        </w:rPr>
        <w:t>аций</w:t>
      </w:r>
      <w:r w:rsidR="005538E1" w:rsidRPr="005538E1">
        <w:rPr>
          <w:rFonts w:ascii="Times New Roman" w:hAnsi="Times New Roman"/>
          <w:sz w:val="24"/>
          <w:szCs w:val="24"/>
        </w:rPr>
        <w:t xml:space="preserve">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:rsidR="005538E1" w:rsidRPr="005538E1" w:rsidRDefault="005538E1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lastRenderedPageBreak/>
        <w:t>Приказ</w:t>
      </w:r>
      <w:r w:rsidR="00FF6E45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538E1" w:rsidRPr="005538E1" w:rsidRDefault="00FF6E45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Методических рекомендаций</w:t>
      </w:r>
      <w:r w:rsidR="005538E1" w:rsidRPr="005538E1">
        <w:rPr>
          <w:rFonts w:ascii="Times New Roman" w:hAnsi="Times New Roman"/>
          <w:sz w:val="24"/>
          <w:szCs w:val="24"/>
        </w:rPr>
        <w:t xml:space="preserve">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5538E1" w:rsidRPr="005538E1" w:rsidRDefault="00FF6E45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</w:t>
      </w:r>
      <w:r w:rsidR="005538E1" w:rsidRPr="005538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="005538E1" w:rsidRPr="005538E1">
        <w:rPr>
          <w:rFonts w:ascii="Times New Roman" w:hAnsi="Times New Roman"/>
          <w:sz w:val="24"/>
          <w:szCs w:val="24"/>
        </w:rPr>
        <w:t xml:space="preserve"> от 04.08.2023 № 479-ФЗ «О внесении изменений в Федеральный закон «Об образовании в Российской Федерации». </w:t>
      </w:r>
    </w:p>
    <w:p w:rsidR="005538E1" w:rsidRPr="005538E1" w:rsidRDefault="005538E1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295BBB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5538E1" w:rsidRPr="005538E1" w:rsidRDefault="005538E1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 w:rsidRPr="005538E1">
        <w:rPr>
          <w:rFonts w:ascii="Times New Roman" w:hAnsi="Times New Roman"/>
          <w:sz w:val="24"/>
          <w:szCs w:val="24"/>
        </w:rPr>
        <w:t>Приказ</w:t>
      </w:r>
      <w:r w:rsidR="00295BBB">
        <w:rPr>
          <w:rFonts w:ascii="Times New Roman" w:hAnsi="Times New Roman"/>
          <w:sz w:val="24"/>
          <w:szCs w:val="24"/>
        </w:rPr>
        <w:t>а</w:t>
      </w:r>
      <w:r w:rsidRPr="005538E1">
        <w:rPr>
          <w:rFonts w:ascii="Times New Roman" w:hAnsi="Times New Roman"/>
          <w:sz w:val="24"/>
          <w:szCs w:val="24"/>
        </w:rPr>
        <w:t xml:space="preserve"> Минпросвещения России от 21.06.23 №556 «О внесении изменений в приложения № 1, № 2 к приказу Минросвещения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5538E1" w:rsidRPr="005538E1" w:rsidRDefault="00295BBB" w:rsidP="005538E1">
      <w:pPr>
        <w:pStyle w:val="a5"/>
        <w:numPr>
          <w:ilvl w:val="0"/>
          <w:numId w:val="9"/>
        </w:numPr>
        <w:suppressAutoHyphens w:val="0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Информационного письма</w:t>
      </w:r>
      <w:r w:rsidR="005538E1" w:rsidRPr="005538E1">
        <w:rPr>
          <w:rFonts w:ascii="Times New Roman" w:hAnsi="Times New Roman"/>
          <w:sz w:val="24"/>
          <w:szCs w:val="24"/>
        </w:rPr>
        <w:t xml:space="preserve"> Департамента государственной политики и управления в сфере общего образования от 22.05.2023 № 03-870 «Ответы на типичные вопросы, возникающие на региональном, муниципальном уровнях и уровне образовательной организации, о введении ФООП».</w:t>
      </w:r>
    </w:p>
    <w:p w:rsidR="00303E18" w:rsidRPr="00303E18" w:rsidRDefault="00F23F70" w:rsidP="005538E1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03E18" w:rsidRPr="00303E18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 w:rsidR="00900B5B" w:rsidRPr="00303E18">
        <w:rPr>
          <w:rFonts w:ascii="Times New Roman" w:hAnsi="Times New Roman"/>
          <w:sz w:val="24"/>
          <w:szCs w:val="24"/>
        </w:rPr>
        <w:t>в I</w:t>
      </w:r>
      <w:r w:rsidR="00303E18" w:rsidRPr="00303E18">
        <w:rPr>
          <w:rFonts w:ascii="Times New Roman" w:hAnsi="Times New Roman"/>
          <w:sz w:val="24"/>
          <w:szCs w:val="24"/>
        </w:rPr>
        <w:t xml:space="preserve"> – I</w:t>
      </w:r>
      <w:r w:rsidR="00303E18" w:rsidRPr="00303E18">
        <w:rPr>
          <w:rFonts w:ascii="Times New Roman" w:hAnsi="Times New Roman"/>
          <w:sz w:val="24"/>
          <w:szCs w:val="24"/>
          <w:lang w:val="en-US"/>
        </w:rPr>
        <w:t>V</w:t>
      </w:r>
      <w:r w:rsidR="00303E18" w:rsidRPr="00303E18">
        <w:rPr>
          <w:rFonts w:ascii="Times New Roman" w:hAnsi="Times New Roman"/>
          <w:sz w:val="24"/>
          <w:szCs w:val="24"/>
        </w:rPr>
        <w:t xml:space="preserve"> классах реализуется через учебный план и внеурочную деятельность с соблюдением требований санитарно - эпидемиологических правил и нормативов. Количество часов, отведенных на освоение обучающимися учебного плана начального общего образования образовательной организации, состоящего из обязательной части и части, формируе</w:t>
      </w:r>
      <w:r w:rsidR="006A52D2">
        <w:rPr>
          <w:rFonts w:ascii="Times New Roman" w:hAnsi="Times New Roman"/>
          <w:sz w:val="24"/>
          <w:szCs w:val="24"/>
        </w:rPr>
        <w:t>мой участниками образовательных отношений</w:t>
      </w:r>
      <w:r w:rsidR="00303E18" w:rsidRPr="00303E18">
        <w:rPr>
          <w:rFonts w:ascii="Times New Roman" w:hAnsi="Times New Roman"/>
          <w:sz w:val="24"/>
          <w:szCs w:val="24"/>
        </w:rPr>
        <w:t xml:space="preserve">, в совокупности не превышает величину недельной образовательной нагрузки, установленную </w:t>
      </w:r>
      <w:r w:rsidR="003859D3">
        <w:rPr>
          <w:rFonts w:ascii="Times New Roman" w:hAnsi="Times New Roman"/>
          <w:sz w:val="24"/>
          <w:szCs w:val="24"/>
        </w:rPr>
        <w:t>СанПиН 2.4.3648-2</w:t>
      </w:r>
      <w:r w:rsidR="003859D3" w:rsidRPr="00870E1E">
        <w:rPr>
          <w:rFonts w:ascii="Times New Roman" w:hAnsi="Times New Roman"/>
          <w:sz w:val="24"/>
          <w:szCs w:val="24"/>
        </w:rPr>
        <w:t>0</w:t>
      </w:r>
      <w:r w:rsidR="00303E18" w:rsidRPr="00303E18">
        <w:rPr>
          <w:rFonts w:ascii="Times New Roman" w:hAnsi="Times New Roman"/>
          <w:sz w:val="24"/>
          <w:szCs w:val="24"/>
        </w:rPr>
        <w:t xml:space="preserve">.  </w:t>
      </w:r>
      <w:r w:rsidR="00AA6D1E">
        <w:rPr>
          <w:rFonts w:ascii="Times New Roman" w:hAnsi="Times New Roman"/>
          <w:sz w:val="24"/>
          <w:szCs w:val="24"/>
        </w:rPr>
        <w:t>Учебный план</w:t>
      </w:r>
      <w:r w:rsidR="00303E18" w:rsidRPr="00303E18">
        <w:rPr>
          <w:rFonts w:ascii="Times New Roman" w:hAnsi="Times New Roman"/>
          <w:sz w:val="24"/>
          <w:szCs w:val="24"/>
        </w:rPr>
        <w:t xml:space="preserve"> </w:t>
      </w:r>
      <w:r w:rsidR="00AA6D1E">
        <w:rPr>
          <w:rFonts w:ascii="Times New Roman" w:hAnsi="Times New Roman"/>
          <w:sz w:val="24"/>
          <w:szCs w:val="24"/>
        </w:rPr>
        <w:t xml:space="preserve">НОО </w:t>
      </w:r>
      <w:r w:rsidR="00303E18" w:rsidRPr="00303E18">
        <w:rPr>
          <w:rFonts w:ascii="Times New Roman" w:hAnsi="Times New Roman"/>
          <w:sz w:val="24"/>
          <w:szCs w:val="24"/>
        </w:rPr>
        <w:t>общеобр</w:t>
      </w:r>
      <w:r w:rsidR="005D0A49">
        <w:rPr>
          <w:rFonts w:ascii="Times New Roman" w:hAnsi="Times New Roman"/>
          <w:sz w:val="24"/>
          <w:szCs w:val="24"/>
        </w:rPr>
        <w:t>азовательной организации на 20</w:t>
      </w:r>
      <w:r w:rsidR="00D5316C">
        <w:rPr>
          <w:rFonts w:ascii="Times New Roman" w:hAnsi="Times New Roman"/>
          <w:sz w:val="24"/>
          <w:szCs w:val="24"/>
        </w:rPr>
        <w:t>2</w:t>
      </w:r>
      <w:r w:rsidR="00295BBB">
        <w:rPr>
          <w:rFonts w:ascii="Times New Roman" w:hAnsi="Times New Roman"/>
          <w:sz w:val="24"/>
          <w:szCs w:val="24"/>
        </w:rPr>
        <w:t>4</w:t>
      </w:r>
      <w:r w:rsidR="00610EA1">
        <w:rPr>
          <w:rFonts w:ascii="Times New Roman" w:hAnsi="Times New Roman"/>
          <w:sz w:val="24"/>
          <w:szCs w:val="24"/>
        </w:rPr>
        <w:t xml:space="preserve"> – 202</w:t>
      </w:r>
      <w:r w:rsidR="00295BBB">
        <w:rPr>
          <w:rFonts w:ascii="Times New Roman" w:hAnsi="Times New Roman"/>
          <w:sz w:val="24"/>
          <w:szCs w:val="24"/>
        </w:rPr>
        <w:t>5</w:t>
      </w:r>
      <w:r w:rsidR="006A52D2">
        <w:rPr>
          <w:rFonts w:ascii="Times New Roman" w:hAnsi="Times New Roman"/>
          <w:sz w:val="24"/>
          <w:szCs w:val="24"/>
        </w:rPr>
        <w:t xml:space="preserve"> </w:t>
      </w:r>
      <w:r w:rsidR="00303E18" w:rsidRPr="00303E18">
        <w:rPr>
          <w:rFonts w:ascii="Times New Roman" w:hAnsi="Times New Roman"/>
          <w:sz w:val="24"/>
          <w:szCs w:val="24"/>
        </w:rPr>
        <w:t>учебный год предусматривает 4-летний нормативный срок освоения образовательных программ начального общего образования для I-IV классов.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2A91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90546">
        <w:rPr>
          <w:rStyle w:val="a6"/>
          <w:rFonts w:ascii="Times New Roman" w:hAnsi="Times New Roman"/>
          <w:sz w:val="24"/>
          <w:szCs w:val="24"/>
        </w:rPr>
        <w:t xml:space="preserve">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 xml:space="preserve">Учебный год в </w:t>
      </w:r>
      <w:r>
        <w:rPr>
          <w:rStyle w:val="a6"/>
          <w:rFonts w:ascii="Times New Roman" w:hAnsi="Times New Roman"/>
          <w:b w:val="0"/>
          <w:sz w:val="24"/>
          <w:szCs w:val="24"/>
        </w:rPr>
        <w:t>МБОУ «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Зубово-Полянская гимназия</w:t>
      </w:r>
      <w:r>
        <w:rPr>
          <w:rStyle w:val="a6"/>
          <w:rFonts w:ascii="Times New Roman" w:hAnsi="Times New Roman"/>
          <w:b w:val="0"/>
          <w:sz w:val="24"/>
          <w:szCs w:val="24"/>
        </w:rPr>
        <w:t>»</w:t>
      </w:r>
      <w:r w:rsidR="00295BBB">
        <w:rPr>
          <w:rStyle w:val="a6"/>
          <w:rFonts w:ascii="Times New Roman" w:hAnsi="Times New Roman"/>
          <w:b w:val="0"/>
          <w:sz w:val="24"/>
          <w:szCs w:val="24"/>
        </w:rPr>
        <w:t xml:space="preserve"> начинается 01.09.2024 и заканчивается 30.05.2025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 xml:space="preserve">. 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-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-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для обучающихся 2-4 классов - не более 5 уроков.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-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lastRenderedPageBreak/>
        <w:t xml:space="preserve">-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рекомендуется проводить не менее 2 учебных занятий физической культурой в урочной и 1 час во внеурочной форме в неделю, предусмотренных в объеме общей недельной нагрузки.        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75F73" w:rsidRPr="00B75F73" w:rsidRDefault="00B75F73" w:rsidP="00B75F73">
      <w:pPr>
        <w:pStyle w:val="a8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</w:t>
      </w:r>
      <w:r w:rsidRPr="00B75F73">
        <w:rPr>
          <w:rStyle w:val="a6"/>
          <w:rFonts w:ascii="Times New Roman" w:hAnsi="Times New Roman"/>
          <w:b w:val="0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B75F73" w:rsidRPr="00B75F73" w:rsidRDefault="00B75F73" w:rsidP="00B75F73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</w:t>
      </w:r>
      <w:r w:rsidRPr="00B75F73">
        <w:rPr>
          <w:rFonts w:ascii="Times New Roman" w:hAnsi="Times New Roman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75F73" w:rsidRPr="00B75F73" w:rsidRDefault="00B75F73" w:rsidP="00B75F73">
      <w:pPr>
        <w:pStyle w:val="a8"/>
        <w:jc w:val="both"/>
        <w:rPr>
          <w:rFonts w:ascii="Times New Roman" w:hAnsi="Times New Roman"/>
          <w:sz w:val="24"/>
          <w:szCs w:val="28"/>
        </w:rPr>
      </w:pPr>
      <w:r w:rsidRPr="00B75F73">
        <w:rPr>
          <w:rFonts w:ascii="Times New Roman" w:hAnsi="Times New Roman"/>
          <w:sz w:val="24"/>
          <w:szCs w:val="28"/>
        </w:rPr>
        <w:t xml:space="preserve">           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75F73" w:rsidRPr="00B75F73" w:rsidRDefault="00B75F73" w:rsidP="00B75F73">
      <w:pPr>
        <w:pStyle w:val="a8"/>
        <w:jc w:val="both"/>
        <w:rPr>
          <w:rFonts w:ascii="Times New Roman" w:hAnsi="Times New Roman"/>
          <w:sz w:val="24"/>
          <w:szCs w:val="28"/>
        </w:rPr>
      </w:pPr>
      <w:r w:rsidRPr="00B75F73">
        <w:rPr>
          <w:rFonts w:ascii="Times New Roman" w:hAnsi="Times New Roman"/>
          <w:sz w:val="24"/>
          <w:szCs w:val="28"/>
        </w:rPr>
        <w:t xml:space="preserve">            Обязательная часть УП НОО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общеобразовательных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B75F73" w:rsidRPr="00D6509C" w:rsidRDefault="00B75F73" w:rsidP="00D6509C">
      <w:pPr>
        <w:pStyle w:val="a9"/>
        <w:spacing w:after="0"/>
        <w:ind w:firstLine="720"/>
        <w:jc w:val="both"/>
        <w:rPr>
          <w:szCs w:val="28"/>
        </w:rPr>
      </w:pPr>
      <w:r w:rsidRPr="00D6509C">
        <w:rPr>
          <w:szCs w:val="28"/>
        </w:rPr>
        <w:t>Обязательная часть учебного плана определяет состав учебных предметов</w:t>
      </w:r>
      <w:r w:rsidR="00D6509C" w:rsidRPr="00D6509C">
        <w:rPr>
          <w:szCs w:val="28"/>
        </w:rPr>
        <w:t xml:space="preserve"> </w:t>
      </w:r>
      <w:r w:rsidRPr="00D6509C">
        <w:rPr>
          <w:szCs w:val="28"/>
        </w:rPr>
        <w:t>обязательных предметных областей: «Русск</w:t>
      </w:r>
      <w:r w:rsidR="00D6509C" w:rsidRPr="00D6509C">
        <w:rPr>
          <w:szCs w:val="28"/>
        </w:rPr>
        <w:t xml:space="preserve">ий язык и литературное чтение», </w:t>
      </w:r>
      <w:r w:rsidRPr="00D6509C">
        <w:rPr>
          <w:szCs w:val="28"/>
        </w:rPr>
        <w:t>«Иностранный язык», «Математика и информатика», «</w:t>
      </w:r>
      <w:r w:rsidR="00D6509C" w:rsidRPr="00D6509C">
        <w:rPr>
          <w:szCs w:val="28"/>
        </w:rPr>
        <w:t xml:space="preserve">Обществознание и естествознание </w:t>
      </w:r>
      <w:r w:rsidRPr="00D6509C">
        <w:rPr>
          <w:szCs w:val="28"/>
        </w:rPr>
        <w:t>(Окружающий мир)», «Искусство», «Т</w:t>
      </w:r>
      <w:r w:rsidR="00295BBB">
        <w:rPr>
          <w:szCs w:val="28"/>
        </w:rPr>
        <w:t>руд (т</w:t>
      </w:r>
      <w:r w:rsidRPr="00D6509C">
        <w:rPr>
          <w:szCs w:val="28"/>
        </w:rPr>
        <w:t>ехнология</w:t>
      </w:r>
      <w:r w:rsidR="00295BBB">
        <w:rPr>
          <w:szCs w:val="28"/>
        </w:rPr>
        <w:t>)</w:t>
      </w:r>
      <w:r w:rsidRPr="00D6509C">
        <w:rPr>
          <w:szCs w:val="28"/>
        </w:rPr>
        <w:t>»,</w:t>
      </w:r>
      <w:r w:rsidR="00D6509C" w:rsidRPr="00D6509C">
        <w:rPr>
          <w:szCs w:val="28"/>
        </w:rPr>
        <w:t xml:space="preserve"> «Физическая культура», «Основы </w:t>
      </w:r>
      <w:r w:rsidRPr="00D6509C">
        <w:rPr>
          <w:szCs w:val="28"/>
        </w:rPr>
        <w:t>религиозных культур и светской этики».</w:t>
      </w:r>
    </w:p>
    <w:p w:rsidR="00D6509C" w:rsidRDefault="00D6509C" w:rsidP="00D6509C">
      <w:pPr>
        <w:pStyle w:val="a9"/>
        <w:spacing w:after="0"/>
        <w:ind w:firstLine="720"/>
        <w:jc w:val="both"/>
        <w:rPr>
          <w:color w:val="FF0000"/>
          <w:szCs w:val="28"/>
        </w:rPr>
      </w:pPr>
    </w:p>
    <w:p w:rsidR="00B75F73" w:rsidRPr="00D6509C" w:rsidRDefault="00B75F73" w:rsidP="00D6509C">
      <w:pPr>
        <w:pStyle w:val="a9"/>
        <w:spacing w:after="0"/>
        <w:ind w:firstLine="720"/>
        <w:jc w:val="center"/>
        <w:rPr>
          <w:b/>
          <w:szCs w:val="28"/>
        </w:rPr>
      </w:pPr>
      <w:r w:rsidRPr="00D6509C">
        <w:rPr>
          <w:b/>
          <w:szCs w:val="28"/>
        </w:rPr>
        <w:t>Учебные предметы обязательной части учебного плана</w:t>
      </w:r>
    </w:p>
    <w:p w:rsidR="00B75F73" w:rsidRPr="00D6509C" w:rsidRDefault="00B75F73" w:rsidP="00D6509C">
      <w:pPr>
        <w:pStyle w:val="a9"/>
        <w:spacing w:after="0"/>
        <w:ind w:firstLine="720"/>
        <w:jc w:val="both"/>
        <w:rPr>
          <w:szCs w:val="28"/>
        </w:rPr>
      </w:pPr>
      <w:r w:rsidRPr="00D6509C">
        <w:rPr>
          <w:szCs w:val="28"/>
        </w:rPr>
        <w:t xml:space="preserve">Учебный предмет </w:t>
      </w:r>
      <w:r w:rsidRPr="00267FD1">
        <w:rPr>
          <w:b/>
          <w:szCs w:val="28"/>
        </w:rPr>
        <w:t>«Русский язык»</w:t>
      </w:r>
      <w:r w:rsidRPr="00D6509C">
        <w:rPr>
          <w:szCs w:val="28"/>
        </w:rPr>
        <w:t xml:space="preserve"> направ</w:t>
      </w:r>
      <w:r w:rsidR="00D6509C" w:rsidRPr="00D6509C">
        <w:rPr>
          <w:szCs w:val="28"/>
        </w:rPr>
        <w:t xml:space="preserve">лен на приобщение обучающихся к </w:t>
      </w:r>
      <w:r w:rsidRPr="00D6509C">
        <w:rPr>
          <w:szCs w:val="28"/>
        </w:rPr>
        <w:t>духовно-нравственным ценностям русского языка и отечественной культуре.</w:t>
      </w:r>
    </w:p>
    <w:p w:rsidR="00B75F73" w:rsidRPr="00D6509C" w:rsidRDefault="00B75F73" w:rsidP="00D6509C">
      <w:pPr>
        <w:pStyle w:val="a9"/>
        <w:spacing w:after="0"/>
        <w:ind w:firstLine="720"/>
        <w:jc w:val="both"/>
        <w:rPr>
          <w:szCs w:val="28"/>
        </w:rPr>
      </w:pPr>
      <w:r w:rsidRPr="00D6509C">
        <w:rPr>
          <w:szCs w:val="28"/>
        </w:rPr>
        <w:t xml:space="preserve">В процессе изучения предмета </w:t>
      </w:r>
      <w:r w:rsidR="00451FDB" w:rsidRPr="00D6509C">
        <w:rPr>
          <w:szCs w:val="28"/>
        </w:rPr>
        <w:t>идёт</w:t>
      </w:r>
      <w:r w:rsidRPr="00D6509C">
        <w:rPr>
          <w:szCs w:val="28"/>
        </w:rPr>
        <w:t xml:space="preserve"> развити</w:t>
      </w:r>
      <w:r w:rsidR="00D6509C" w:rsidRPr="00D6509C">
        <w:rPr>
          <w:szCs w:val="28"/>
        </w:rPr>
        <w:t xml:space="preserve">е коммуникативно-речевых умений </w:t>
      </w:r>
      <w:r w:rsidRPr="00D6509C">
        <w:rPr>
          <w:szCs w:val="28"/>
        </w:rPr>
        <w:t>(писать и говорить, слушать и читать), функциональной</w:t>
      </w:r>
      <w:r w:rsidR="00D6509C" w:rsidRPr="00D6509C">
        <w:rPr>
          <w:szCs w:val="28"/>
        </w:rPr>
        <w:t xml:space="preserve"> грамотности и интеллектуальных </w:t>
      </w:r>
      <w:r w:rsidRPr="00D6509C">
        <w:rPr>
          <w:szCs w:val="28"/>
        </w:rPr>
        <w:t>способностей учащихся. Формируются первоначаль</w:t>
      </w:r>
      <w:r w:rsidR="00D6509C" w:rsidRPr="00D6509C">
        <w:rPr>
          <w:szCs w:val="28"/>
        </w:rPr>
        <w:t xml:space="preserve">ные знания о лексике, фонетике, </w:t>
      </w:r>
      <w:r w:rsidRPr="00D6509C">
        <w:rPr>
          <w:szCs w:val="28"/>
        </w:rPr>
        <w:t>морфологии, морфемике, пунктуации.</w:t>
      </w:r>
    </w:p>
    <w:p w:rsidR="00B75F73" w:rsidRDefault="00B75F73" w:rsidP="00D6509C">
      <w:pPr>
        <w:pStyle w:val="a9"/>
        <w:spacing w:after="0"/>
        <w:ind w:firstLine="720"/>
        <w:jc w:val="both"/>
        <w:rPr>
          <w:szCs w:val="28"/>
        </w:rPr>
      </w:pPr>
      <w:r w:rsidRPr="00D6509C">
        <w:rPr>
          <w:szCs w:val="28"/>
        </w:rPr>
        <w:t>В 1 классе обучение русскому языку на</w:t>
      </w:r>
      <w:r w:rsidR="00D6509C" w:rsidRPr="00D6509C">
        <w:rPr>
          <w:szCs w:val="28"/>
        </w:rPr>
        <w:t xml:space="preserve">чинается интегрированным курсом </w:t>
      </w:r>
      <w:r w:rsidRPr="00D6509C">
        <w:rPr>
          <w:szCs w:val="28"/>
        </w:rPr>
        <w:t>«Обучение грамоте», который содержит разде</w:t>
      </w:r>
      <w:r w:rsidR="00D6509C" w:rsidRPr="00D6509C">
        <w:rPr>
          <w:szCs w:val="28"/>
        </w:rPr>
        <w:t xml:space="preserve">лы «Обучение чтению», «Обучение </w:t>
      </w:r>
      <w:r w:rsidRPr="00D6509C">
        <w:rPr>
          <w:szCs w:val="28"/>
        </w:rPr>
        <w:t>письму». Его продолжительность (приблизительно 23 уч</w:t>
      </w:r>
      <w:r w:rsidR="00D6509C" w:rsidRPr="00D6509C">
        <w:rPr>
          <w:szCs w:val="28"/>
        </w:rPr>
        <w:t xml:space="preserve">ебные недели, 9 часов в неделю) </w:t>
      </w:r>
      <w:r w:rsidRPr="00D6509C">
        <w:rPr>
          <w:szCs w:val="28"/>
        </w:rPr>
        <w:t>определяется темпом обучаемости учеников, их индивидуа</w:t>
      </w:r>
      <w:r w:rsidR="00D6509C" w:rsidRPr="00D6509C">
        <w:rPr>
          <w:szCs w:val="28"/>
        </w:rPr>
        <w:t xml:space="preserve">льными особенностями и </w:t>
      </w:r>
      <w:r w:rsidRPr="00D6509C">
        <w:rPr>
          <w:szCs w:val="28"/>
        </w:rPr>
        <w:t>спецификой используемых учебных средств. После за</w:t>
      </w:r>
      <w:r w:rsidR="00D6509C" w:rsidRPr="00D6509C">
        <w:rPr>
          <w:szCs w:val="28"/>
        </w:rPr>
        <w:t xml:space="preserve">вершения интегрированного курса </w:t>
      </w:r>
      <w:r w:rsidRPr="00D6509C">
        <w:rPr>
          <w:szCs w:val="28"/>
        </w:rPr>
        <w:t xml:space="preserve">начинается раздельное изучение русского языка </w:t>
      </w:r>
      <w:r w:rsidR="00D6509C" w:rsidRPr="00D6509C">
        <w:rPr>
          <w:szCs w:val="28"/>
        </w:rPr>
        <w:t xml:space="preserve">и литературного чтения. </w:t>
      </w:r>
    </w:p>
    <w:p w:rsidR="00267FD1" w:rsidRPr="00267FD1" w:rsidRDefault="00267FD1" w:rsidP="00267FD1">
      <w:pPr>
        <w:pStyle w:val="a9"/>
        <w:spacing w:after="0"/>
        <w:ind w:firstLine="720"/>
        <w:jc w:val="both"/>
        <w:rPr>
          <w:szCs w:val="28"/>
        </w:rPr>
      </w:pPr>
      <w:r w:rsidRPr="00267FD1">
        <w:rPr>
          <w:szCs w:val="28"/>
        </w:rPr>
        <w:t>На изучение русского язы</w:t>
      </w:r>
      <w:r w:rsidR="00BD132A">
        <w:rPr>
          <w:szCs w:val="28"/>
        </w:rPr>
        <w:t>ка в 1</w:t>
      </w:r>
      <w:r>
        <w:rPr>
          <w:szCs w:val="28"/>
        </w:rPr>
        <w:t>-4 классах отводится по 5 часов в неделю</w:t>
      </w:r>
      <w:r w:rsidR="00E34BB3">
        <w:rPr>
          <w:szCs w:val="28"/>
        </w:rPr>
        <w:t>.</w:t>
      </w:r>
    </w:p>
    <w:p w:rsidR="00B75F73" w:rsidRPr="00451FDB" w:rsidRDefault="00B75F73" w:rsidP="00451FDB">
      <w:pPr>
        <w:pStyle w:val="a9"/>
        <w:spacing w:after="0"/>
        <w:ind w:firstLine="720"/>
        <w:jc w:val="both"/>
        <w:rPr>
          <w:szCs w:val="28"/>
        </w:rPr>
      </w:pPr>
      <w:r w:rsidRPr="00451FDB">
        <w:rPr>
          <w:szCs w:val="28"/>
        </w:rPr>
        <w:t xml:space="preserve">Учебный предмет </w:t>
      </w:r>
      <w:r w:rsidRPr="00267FD1">
        <w:rPr>
          <w:b/>
          <w:szCs w:val="28"/>
        </w:rPr>
        <w:t>«Литературное чтение»</w:t>
      </w:r>
      <w:r w:rsidRPr="00451FDB">
        <w:rPr>
          <w:szCs w:val="28"/>
        </w:rPr>
        <w:t xml:space="preserve"> на</w:t>
      </w:r>
      <w:r w:rsidR="00451FDB" w:rsidRPr="00451FDB">
        <w:rPr>
          <w:szCs w:val="28"/>
        </w:rPr>
        <w:t xml:space="preserve">ряду с русским языком формирует </w:t>
      </w:r>
      <w:r w:rsidRPr="00451FDB">
        <w:rPr>
          <w:szCs w:val="28"/>
        </w:rPr>
        <w:t>функциональную грамотность, развивает диало</w:t>
      </w:r>
      <w:r w:rsidR="00451FDB" w:rsidRPr="00451FDB">
        <w:rPr>
          <w:szCs w:val="28"/>
        </w:rPr>
        <w:t xml:space="preserve">гическую и монологическую речь, </w:t>
      </w:r>
      <w:r w:rsidRPr="00451FDB">
        <w:rPr>
          <w:szCs w:val="28"/>
        </w:rPr>
        <w:t xml:space="preserve">способствует общему развитию и воспитанию ребенка. </w:t>
      </w:r>
      <w:r w:rsidR="00451FDB" w:rsidRPr="00451FDB">
        <w:rPr>
          <w:szCs w:val="28"/>
        </w:rPr>
        <w:t>На данный предмет отводится</w:t>
      </w:r>
      <w:r w:rsidR="00E34BB3">
        <w:rPr>
          <w:szCs w:val="28"/>
        </w:rPr>
        <w:t xml:space="preserve"> в</w:t>
      </w:r>
      <w:r w:rsidR="00451FDB" w:rsidRPr="00451FDB">
        <w:rPr>
          <w:szCs w:val="28"/>
        </w:rPr>
        <w:t xml:space="preserve"> 1 </w:t>
      </w:r>
      <w:r w:rsidRPr="00451FDB">
        <w:rPr>
          <w:szCs w:val="28"/>
        </w:rPr>
        <w:t>классах - 4 часа в неделю</w:t>
      </w:r>
      <w:r w:rsidR="007F5F40">
        <w:rPr>
          <w:szCs w:val="28"/>
        </w:rPr>
        <w:t xml:space="preserve"> за счёт часов предмета «Литературное чтение на родном языке» </w:t>
      </w:r>
      <w:r w:rsidR="007F5F40" w:rsidRPr="007F5F40">
        <w:rPr>
          <w:szCs w:val="28"/>
        </w:rPr>
        <w:t>предметной области «Родной язык и литературное чтение на родном языке»</w:t>
      </w:r>
      <w:r w:rsidR="00E34BB3">
        <w:rPr>
          <w:szCs w:val="28"/>
        </w:rPr>
        <w:t>;</w:t>
      </w:r>
      <w:r w:rsidR="00E34BB3" w:rsidRPr="00E34BB3">
        <w:t xml:space="preserve"> </w:t>
      </w:r>
      <w:r w:rsidR="00E34BB3" w:rsidRPr="00E34BB3">
        <w:rPr>
          <w:szCs w:val="28"/>
        </w:rPr>
        <w:t xml:space="preserve">во 2-4 классах </w:t>
      </w:r>
      <w:r w:rsidR="007F5F40">
        <w:rPr>
          <w:szCs w:val="28"/>
        </w:rPr>
        <w:t xml:space="preserve">- </w:t>
      </w:r>
      <w:r w:rsidR="00E34BB3" w:rsidRPr="00E34BB3">
        <w:rPr>
          <w:szCs w:val="28"/>
        </w:rPr>
        <w:t>отводится  3 часа в неделю</w:t>
      </w:r>
      <w:r w:rsidR="00E34BB3">
        <w:rPr>
          <w:szCs w:val="28"/>
        </w:rPr>
        <w:t xml:space="preserve"> </w:t>
      </w:r>
      <w:r w:rsidRPr="00451FDB">
        <w:rPr>
          <w:szCs w:val="28"/>
        </w:rPr>
        <w:t>.</w:t>
      </w:r>
    </w:p>
    <w:p w:rsidR="001D7C3F" w:rsidRDefault="00B75F73" w:rsidP="00A76274">
      <w:pPr>
        <w:pStyle w:val="a9"/>
        <w:spacing w:after="0"/>
        <w:ind w:firstLine="720"/>
        <w:jc w:val="both"/>
        <w:rPr>
          <w:szCs w:val="28"/>
        </w:rPr>
      </w:pPr>
      <w:r w:rsidRPr="00A76274">
        <w:rPr>
          <w:szCs w:val="28"/>
        </w:rPr>
        <w:t xml:space="preserve">Учебные предметы </w:t>
      </w:r>
      <w:r w:rsidRPr="00FC7DE3">
        <w:rPr>
          <w:b/>
          <w:szCs w:val="28"/>
        </w:rPr>
        <w:t>«Родной язык (русский)»</w:t>
      </w:r>
      <w:r w:rsidRPr="00A76274">
        <w:rPr>
          <w:szCs w:val="28"/>
        </w:rPr>
        <w:t xml:space="preserve"> и</w:t>
      </w:r>
      <w:r w:rsidR="00A76274" w:rsidRPr="00A76274">
        <w:rPr>
          <w:szCs w:val="28"/>
        </w:rPr>
        <w:t xml:space="preserve"> </w:t>
      </w:r>
      <w:r w:rsidR="00A76274" w:rsidRPr="00FC7DE3">
        <w:rPr>
          <w:b/>
          <w:szCs w:val="28"/>
        </w:rPr>
        <w:t xml:space="preserve">«Литературное чтение на родном </w:t>
      </w:r>
      <w:r w:rsidRPr="00FC7DE3">
        <w:rPr>
          <w:b/>
          <w:szCs w:val="28"/>
        </w:rPr>
        <w:t>языке (русском)»</w:t>
      </w:r>
      <w:r w:rsidRPr="00A76274">
        <w:rPr>
          <w:szCs w:val="28"/>
        </w:rPr>
        <w:t xml:space="preserve"> обеспечивают формирование п</w:t>
      </w:r>
      <w:r w:rsidR="00A76274" w:rsidRPr="00A76274">
        <w:rPr>
          <w:szCs w:val="28"/>
        </w:rPr>
        <w:t xml:space="preserve">редставления о родном языке как </w:t>
      </w:r>
      <w:r w:rsidRPr="00A76274">
        <w:rPr>
          <w:szCs w:val="28"/>
        </w:rPr>
        <w:t>духовной, нравственной и культурной ценности н</w:t>
      </w:r>
      <w:r w:rsidR="00A76274" w:rsidRPr="00A76274">
        <w:rPr>
          <w:szCs w:val="28"/>
        </w:rPr>
        <w:t xml:space="preserve">арода, формируют познавательный </w:t>
      </w:r>
      <w:r w:rsidRPr="00A76274">
        <w:rPr>
          <w:szCs w:val="28"/>
        </w:rPr>
        <w:t>интерес, любовь, уважительное отношение к родному</w:t>
      </w:r>
      <w:r w:rsidR="00A76274" w:rsidRPr="00A76274">
        <w:rPr>
          <w:szCs w:val="28"/>
        </w:rPr>
        <w:t xml:space="preserve"> языку, а через него - к родной </w:t>
      </w:r>
      <w:r w:rsidRPr="00A76274">
        <w:rPr>
          <w:szCs w:val="28"/>
        </w:rPr>
        <w:t>культуре.</w:t>
      </w:r>
      <w:r w:rsidR="001D7C3F" w:rsidRPr="001D7C3F">
        <w:rPr>
          <w:szCs w:val="28"/>
        </w:rPr>
        <w:t xml:space="preserve"> </w:t>
      </w:r>
    </w:p>
    <w:p w:rsidR="00B75F73" w:rsidRPr="00A76274" w:rsidRDefault="001D7C3F" w:rsidP="00A76274">
      <w:pPr>
        <w:pStyle w:val="a9"/>
        <w:spacing w:after="0"/>
        <w:ind w:firstLine="720"/>
        <w:jc w:val="both"/>
        <w:rPr>
          <w:szCs w:val="28"/>
        </w:rPr>
      </w:pPr>
      <w:r w:rsidRPr="00FC7DE3">
        <w:rPr>
          <w:szCs w:val="28"/>
        </w:rPr>
        <w:t>На изучение родного (русского) языка во 1-4 классах отводится по 1 часу в неделю.</w:t>
      </w:r>
    </w:p>
    <w:p w:rsidR="00B75F73" w:rsidRPr="00A76274" w:rsidRDefault="00B75F73" w:rsidP="00A76274">
      <w:pPr>
        <w:pStyle w:val="a9"/>
        <w:spacing w:after="0"/>
        <w:ind w:firstLine="720"/>
        <w:jc w:val="both"/>
        <w:rPr>
          <w:szCs w:val="28"/>
        </w:rPr>
      </w:pPr>
      <w:r w:rsidRPr="00A76274">
        <w:rPr>
          <w:szCs w:val="28"/>
        </w:rPr>
        <w:lastRenderedPageBreak/>
        <w:t xml:space="preserve">В МБОУ </w:t>
      </w:r>
      <w:r w:rsidR="00A76274" w:rsidRPr="00A76274">
        <w:rPr>
          <w:szCs w:val="28"/>
        </w:rPr>
        <w:t>«Зубово-Полянская гимназия»</w:t>
      </w:r>
      <w:r w:rsidRPr="00A76274">
        <w:rPr>
          <w:szCs w:val="28"/>
        </w:rPr>
        <w:t xml:space="preserve"> языком образования является</w:t>
      </w:r>
      <w:r w:rsidR="00A76274" w:rsidRPr="00A76274">
        <w:rPr>
          <w:szCs w:val="28"/>
        </w:rPr>
        <w:t xml:space="preserve"> русский язык. Изучение родного </w:t>
      </w:r>
      <w:r w:rsidRPr="00A76274">
        <w:rPr>
          <w:szCs w:val="28"/>
        </w:rPr>
        <w:t>языка и родной литературы из числа язык</w:t>
      </w:r>
      <w:r w:rsidR="00A76274" w:rsidRPr="00A76274">
        <w:rPr>
          <w:szCs w:val="28"/>
        </w:rPr>
        <w:t xml:space="preserve">ов народов Российской Федерации </w:t>
      </w:r>
      <w:r w:rsidRPr="00A76274">
        <w:rPr>
          <w:szCs w:val="28"/>
        </w:rPr>
        <w:t>осуществляется при наличии возможности учрежд</w:t>
      </w:r>
      <w:r w:rsidR="00A76274" w:rsidRPr="00A76274">
        <w:rPr>
          <w:szCs w:val="28"/>
        </w:rPr>
        <w:t xml:space="preserve">ения и по заявлению родителей </w:t>
      </w:r>
      <w:r w:rsidRPr="00A76274">
        <w:rPr>
          <w:szCs w:val="28"/>
        </w:rPr>
        <w:t>(законных представителей) несовершеннолетних обучающихся.</w:t>
      </w:r>
    </w:p>
    <w:p w:rsidR="00267FD1" w:rsidRPr="00636654" w:rsidRDefault="001D7C3F" w:rsidP="0075182B">
      <w:pPr>
        <w:pStyle w:val="a9"/>
        <w:spacing w:after="0"/>
        <w:ind w:firstLine="720"/>
        <w:jc w:val="both"/>
        <w:rPr>
          <w:szCs w:val="28"/>
        </w:rPr>
      </w:pPr>
      <w:r>
        <w:rPr>
          <w:color w:val="FF0000"/>
          <w:szCs w:val="28"/>
        </w:rPr>
        <w:t xml:space="preserve">   </w:t>
      </w:r>
      <w:r w:rsidR="0075182B" w:rsidRPr="00636654">
        <w:rPr>
          <w:szCs w:val="28"/>
        </w:rPr>
        <w:t xml:space="preserve">Преподавание учебного предмета </w:t>
      </w:r>
      <w:r w:rsidR="0075182B" w:rsidRPr="00282877">
        <w:rPr>
          <w:b/>
          <w:szCs w:val="28"/>
        </w:rPr>
        <w:t>«</w:t>
      </w:r>
      <w:r w:rsidRPr="00282877">
        <w:rPr>
          <w:b/>
          <w:szCs w:val="28"/>
        </w:rPr>
        <w:t>Мокшанский</w:t>
      </w:r>
      <w:r w:rsidR="0075182B" w:rsidRPr="00282877">
        <w:rPr>
          <w:b/>
          <w:szCs w:val="28"/>
        </w:rPr>
        <w:t xml:space="preserve"> язык»</w:t>
      </w:r>
      <w:r w:rsidR="0075182B" w:rsidRPr="00636654">
        <w:rPr>
          <w:szCs w:val="28"/>
        </w:rPr>
        <w:t xml:space="preserve"> как государственного языка Республики Мордовия осуществляется </w:t>
      </w:r>
      <w:r w:rsidRPr="00636654">
        <w:rPr>
          <w:szCs w:val="28"/>
        </w:rPr>
        <w:t>в рамках предметной области «Родной язык и литературное чтение на родном языке»</w:t>
      </w:r>
      <w:r w:rsidR="0075182B" w:rsidRPr="00636654">
        <w:rPr>
          <w:szCs w:val="28"/>
        </w:rPr>
        <w:t xml:space="preserve">. </w:t>
      </w:r>
      <w:r w:rsidR="00636654" w:rsidRPr="00636654">
        <w:rPr>
          <w:szCs w:val="28"/>
        </w:rPr>
        <w:t xml:space="preserve">На изучение родного (мокшанского) языка во 2-3 классах отводится по 1 часу в неделю. В 4 класса – по 1 часу в неделю за счёт часов внеурочной деятельности. </w:t>
      </w:r>
      <w:r w:rsidR="0075182B" w:rsidRPr="00636654">
        <w:rPr>
          <w:szCs w:val="28"/>
        </w:rPr>
        <w:t>В учебном плане и классном журнале указываются наименования курсов: «Мокшанский язык».</w:t>
      </w:r>
      <w:r w:rsidR="00267FD1" w:rsidRPr="00636654">
        <w:rPr>
          <w:szCs w:val="28"/>
        </w:rPr>
        <w:t xml:space="preserve"> </w:t>
      </w:r>
    </w:p>
    <w:p w:rsidR="00B75F73" w:rsidRPr="00DC4A50" w:rsidRDefault="00B75F73" w:rsidP="00DC4A50">
      <w:pPr>
        <w:pStyle w:val="a9"/>
        <w:spacing w:after="0"/>
        <w:ind w:firstLine="720"/>
        <w:jc w:val="both"/>
        <w:rPr>
          <w:szCs w:val="28"/>
        </w:rPr>
      </w:pPr>
      <w:r w:rsidRPr="00DC4A50">
        <w:rPr>
          <w:szCs w:val="28"/>
        </w:rPr>
        <w:t xml:space="preserve">Учебный предмет </w:t>
      </w:r>
      <w:r w:rsidRPr="00DC4A50">
        <w:rPr>
          <w:b/>
          <w:szCs w:val="28"/>
        </w:rPr>
        <w:t>«Английский язык»</w:t>
      </w:r>
      <w:r w:rsidRPr="00DC4A50">
        <w:rPr>
          <w:szCs w:val="28"/>
        </w:rPr>
        <w:t xml:space="preserve"> </w:t>
      </w:r>
      <w:r w:rsidR="00DC4A50" w:rsidRPr="00DC4A50">
        <w:rPr>
          <w:szCs w:val="28"/>
        </w:rPr>
        <w:t xml:space="preserve">помогает сформировать у младших </w:t>
      </w:r>
      <w:r w:rsidRPr="00DC4A50">
        <w:rPr>
          <w:szCs w:val="28"/>
        </w:rPr>
        <w:t>школьников не только элементарные коммуника</w:t>
      </w:r>
      <w:r w:rsidR="00DC4A50" w:rsidRPr="00DC4A50">
        <w:rPr>
          <w:szCs w:val="28"/>
        </w:rPr>
        <w:t xml:space="preserve">тивные умения и лингвистические </w:t>
      </w:r>
      <w:r w:rsidRPr="00DC4A50">
        <w:rPr>
          <w:szCs w:val="28"/>
        </w:rPr>
        <w:t xml:space="preserve">представления, но и всесторонне развивать личность </w:t>
      </w:r>
      <w:r w:rsidR="00DC4A50" w:rsidRPr="00DC4A50">
        <w:rPr>
          <w:szCs w:val="28"/>
        </w:rPr>
        <w:t xml:space="preserve">ребенка средствами иностранного </w:t>
      </w:r>
      <w:r w:rsidRPr="00DC4A50">
        <w:rPr>
          <w:szCs w:val="28"/>
        </w:rPr>
        <w:t xml:space="preserve">языка. На его изучение выделяется 2 часа в неделю со </w:t>
      </w:r>
      <w:r w:rsidR="00DC4A50" w:rsidRPr="00DC4A50">
        <w:rPr>
          <w:szCs w:val="28"/>
        </w:rPr>
        <w:t xml:space="preserve">2 по 4 класс. При </w:t>
      </w:r>
      <w:r w:rsidRPr="00DC4A50">
        <w:rPr>
          <w:szCs w:val="28"/>
        </w:rPr>
        <w:t xml:space="preserve">изучении английского языка предусматривается деление </w:t>
      </w:r>
      <w:r w:rsidR="00DC4A50" w:rsidRPr="00DC4A50">
        <w:rPr>
          <w:szCs w:val="28"/>
        </w:rPr>
        <w:t>класса</w:t>
      </w:r>
      <w:r w:rsidRPr="00DC4A50">
        <w:rPr>
          <w:szCs w:val="28"/>
        </w:rPr>
        <w:t xml:space="preserve"> на две группы.</w:t>
      </w:r>
    </w:p>
    <w:p w:rsidR="00B75F73" w:rsidRPr="00DC4A50" w:rsidRDefault="00B75F73" w:rsidP="00DC4A50">
      <w:pPr>
        <w:pStyle w:val="a9"/>
        <w:spacing w:after="0"/>
        <w:ind w:firstLine="720"/>
        <w:jc w:val="both"/>
        <w:rPr>
          <w:szCs w:val="28"/>
        </w:rPr>
      </w:pPr>
      <w:r w:rsidRPr="00DC4A50">
        <w:rPr>
          <w:szCs w:val="28"/>
        </w:rPr>
        <w:t xml:space="preserve">Учебный предмет </w:t>
      </w:r>
      <w:r w:rsidRPr="00DC4A50">
        <w:rPr>
          <w:b/>
          <w:szCs w:val="28"/>
        </w:rPr>
        <w:t>«Математика».</w:t>
      </w:r>
      <w:r w:rsidRPr="00DC4A50">
        <w:rPr>
          <w:szCs w:val="28"/>
        </w:rPr>
        <w:t xml:space="preserve"> Содержание </w:t>
      </w:r>
      <w:r w:rsidR="00DC4A50" w:rsidRPr="00DC4A50">
        <w:rPr>
          <w:szCs w:val="28"/>
        </w:rPr>
        <w:t xml:space="preserve">обучения математике в начальной </w:t>
      </w:r>
      <w:r w:rsidRPr="00DC4A50">
        <w:rPr>
          <w:szCs w:val="28"/>
        </w:rPr>
        <w:t>школе направлено на формирование у обучающихся мат</w:t>
      </w:r>
      <w:r w:rsidR="00DC4A50" w:rsidRPr="00DC4A50">
        <w:rPr>
          <w:szCs w:val="28"/>
        </w:rPr>
        <w:t xml:space="preserve">ематической речи, логического и </w:t>
      </w:r>
      <w:r w:rsidRPr="00DC4A50">
        <w:rPr>
          <w:szCs w:val="28"/>
        </w:rPr>
        <w:t>алгоритмического и эвристического мышления, котор</w:t>
      </w:r>
      <w:r w:rsidR="00DC4A50" w:rsidRPr="00DC4A50">
        <w:rPr>
          <w:szCs w:val="28"/>
        </w:rPr>
        <w:t xml:space="preserve">ые обеспечат успешное овладение </w:t>
      </w:r>
      <w:r w:rsidRPr="00DC4A50">
        <w:rPr>
          <w:szCs w:val="28"/>
        </w:rPr>
        <w:t>математикой в основной школе. На данный предмет от</w:t>
      </w:r>
      <w:r w:rsidR="00DC4A50" w:rsidRPr="00DC4A50">
        <w:rPr>
          <w:szCs w:val="28"/>
        </w:rPr>
        <w:t xml:space="preserve">ведено 4 часа в неделю с 1 по 4 </w:t>
      </w:r>
      <w:r w:rsidRPr="00DC4A50">
        <w:rPr>
          <w:szCs w:val="28"/>
        </w:rPr>
        <w:t>класс.</w:t>
      </w:r>
    </w:p>
    <w:p w:rsidR="00B75F73" w:rsidRPr="00DF7C7F" w:rsidRDefault="00B75F73" w:rsidP="00DF7C7F">
      <w:pPr>
        <w:pStyle w:val="a9"/>
        <w:spacing w:after="0"/>
        <w:ind w:firstLine="720"/>
        <w:jc w:val="both"/>
        <w:rPr>
          <w:szCs w:val="28"/>
        </w:rPr>
      </w:pPr>
      <w:r w:rsidRPr="00DF7C7F">
        <w:rPr>
          <w:szCs w:val="28"/>
        </w:rPr>
        <w:t xml:space="preserve">Учебный предмет </w:t>
      </w:r>
      <w:r w:rsidRPr="00DF7C7F">
        <w:rPr>
          <w:b/>
          <w:szCs w:val="28"/>
        </w:rPr>
        <w:t>«Окружающий мир»</w:t>
      </w:r>
      <w:r w:rsidRPr="00DF7C7F">
        <w:rPr>
          <w:szCs w:val="28"/>
        </w:rPr>
        <w:t xml:space="preserve"> н</w:t>
      </w:r>
      <w:r w:rsidR="00DF7C7F" w:rsidRPr="00DF7C7F">
        <w:rPr>
          <w:szCs w:val="28"/>
        </w:rPr>
        <w:t xml:space="preserve">есет в себе большой развивающий </w:t>
      </w:r>
      <w:r w:rsidRPr="00DF7C7F">
        <w:rPr>
          <w:szCs w:val="28"/>
        </w:rPr>
        <w:t>потенциал: у детей формируются предпос</w:t>
      </w:r>
      <w:r w:rsidR="00DF7C7F" w:rsidRPr="00DF7C7F">
        <w:rPr>
          <w:szCs w:val="28"/>
        </w:rPr>
        <w:t xml:space="preserve">ылки научного мировоззрения, их </w:t>
      </w:r>
      <w:r w:rsidRPr="00DF7C7F">
        <w:rPr>
          <w:szCs w:val="28"/>
        </w:rPr>
        <w:t>познавательные интересы и способности; создаю</w:t>
      </w:r>
      <w:r w:rsidR="00DF7C7F" w:rsidRPr="00DF7C7F">
        <w:rPr>
          <w:szCs w:val="28"/>
        </w:rPr>
        <w:t xml:space="preserve">тся условия для самопознания и </w:t>
      </w:r>
      <w:r w:rsidRPr="00DF7C7F">
        <w:rPr>
          <w:szCs w:val="28"/>
        </w:rPr>
        <w:t>саморазвития ребенка. Знания, формируемые в рамка</w:t>
      </w:r>
      <w:r w:rsidR="00DF7C7F" w:rsidRPr="00DF7C7F">
        <w:rPr>
          <w:szCs w:val="28"/>
        </w:rPr>
        <w:t xml:space="preserve">х учебного предмета «Окружающий </w:t>
      </w:r>
      <w:r w:rsidRPr="00DF7C7F">
        <w:rPr>
          <w:szCs w:val="28"/>
        </w:rPr>
        <w:t>мир», имеют глубокий личностный смысл и тесн</w:t>
      </w:r>
      <w:r w:rsidR="00DF7C7F" w:rsidRPr="00DF7C7F">
        <w:rPr>
          <w:szCs w:val="28"/>
        </w:rPr>
        <w:t xml:space="preserve">о связаны с практической жизнью </w:t>
      </w:r>
      <w:r w:rsidRPr="00DF7C7F">
        <w:rPr>
          <w:szCs w:val="28"/>
        </w:rPr>
        <w:t xml:space="preserve">младшего школьника. Недельная нагрузка – </w:t>
      </w:r>
      <w:r w:rsidR="00DF7C7F">
        <w:rPr>
          <w:szCs w:val="28"/>
        </w:rPr>
        <w:t xml:space="preserve">по </w:t>
      </w:r>
      <w:r w:rsidRPr="00DF7C7F">
        <w:rPr>
          <w:szCs w:val="28"/>
        </w:rPr>
        <w:t>2 часа</w:t>
      </w:r>
      <w:r w:rsidR="00DF7C7F">
        <w:rPr>
          <w:szCs w:val="28"/>
        </w:rPr>
        <w:t xml:space="preserve"> с 1 по 4 класс</w:t>
      </w:r>
      <w:r w:rsidRPr="00DF7C7F">
        <w:rPr>
          <w:szCs w:val="28"/>
        </w:rPr>
        <w:t>.</w:t>
      </w:r>
    </w:p>
    <w:p w:rsidR="00B75F73" w:rsidRPr="009A7498" w:rsidRDefault="00B75F73" w:rsidP="009A7498">
      <w:pPr>
        <w:pStyle w:val="a9"/>
        <w:spacing w:after="0"/>
        <w:ind w:firstLine="720"/>
        <w:jc w:val="both"/>
        <w:rPr>
          <w:szCs w:val="28"/>
        </w:rPr>
      </w:pPr>
      <w:r w:rsidRPr="009A7498">
        <w:rPr>
          <w:szCs w:val="28"/>
        </w:rPr>
        <w:t xml:space="preserve">Комплексный курс </w:t>
      </w:r>
      <w:r w:rsidRPr="009A7498">
        <w:rPr>
          <w:b/>
          <w:szCs w:val="28"/>
        </w:rPr>
        <w:t>«Основы религиоз</w:t>
      </w:r>
      <w:r w:rsidR="009A7498" w:rsidRPr="009A7498">
        <w:rPr>
          <w:b/>
          <w:szCs w:val="28"/>
        </w:rPr>
        <w:t>ных культур и светской этики»</w:t>
      </w:r>
      <w:r w:rsidR="009A7498" w:rsidRPr="009A7498">
        <w:rPr>
          <w:szCs w:val="28"/>
        </w:rPr>
        <w:t xml:space="preserve"> – </w:t>
      </w:r>
      <w:r w:rsidRPr="009A7498">
        <w:rPr>
          <w:szCs w:val="28"/>
        </w:rPr>
        <w:t>формирует у младшего подростка мотивации к осозн</w:t>
      </w:r>
      <w:r w:rsidR="009A7498" w:rsidRPr="009A7498">
        <w:rPr>
          <w:szCs w:val="28"/>
        </w:rPr>
        <w:t xml:space="preserve">анному нравственному поведению, </w:t>
      </w:r>
      <w:r w:rsidRPr="009A7498">
        <w:rPr>
          <w:szCs w:val="28"/>
        </w:rPr>
        <w:t>основанному на знании культурных и религиозных тра</w:t>
      </w:r>
      <w:r w:rsidR="009A7498" w:rsidRPr="009A7498">
        <w:rPr>
          <w:szCs w:val="28"/>
        </w:rPr>
        <w:t xml:space="preserve">диций многонационального народа </w:t>
      </w:r>
      <w:r w:rsidRPr="009A7498">
        <w:rPr>
          <w:szCs w:val="28"/>
        </w:rPr>
        <w:t>России и уважении к нему, а также к диалогу с п</w:t>
      </w:r>
      <w:r w:rsidR="009A7498" w:rsidRPr="009A7498">
        <w:rPr>
          <w:szCs w:val="28"/>
        </w:rPr>
        <w:t xml:space="preserve">редставителями других культур и </w:t>
      </w:r>
      <w:r w:rsidRPr="009A7498">
        <w:rPr>
          <w:szCs w:val="28"/>
        </w:rPr>
        <w:t>мировоззрений. Учебный курс является культурологич</w:t>
      </w:r>
      <w:r w:rsidR="009A7498" w:rsidRPr="009A7498">
        <w:rPr>
          <w:szCs w:val="28"/>
        </w:rPr>
        <w:t xml:space="preserve">еским и направлен на развитие у </w:t>
      </w:r>
      <w:r w:rsidRPr="009A7498">
        <w:rPr>
          <w:szCs w:val="28"/>
        </w:rPr>
        <w:t>школьников 10 – 11 лет представлений о нр</w:t>
      </w:r>
      <w:r w:rsidR="009A7498" w:rsidRPr="009A7498">
        <w:rPr>
          <w:szCs w:val="28"/>
        </w:rPr>
        <w:t xml:space="preserve">авственных идеалах и ценностях, </w:t>
      </w:r>
      <w:r w:rsidRPr="009A7498">
        <w:rPr>
          <w:szCs w:val="28"/>
        </w:rPr>
        <w:t>составляющих основу религиозных и светских тради</w:t>
      </w:r>
      <w:r w:rsidR="009A7498" w:rsidRPr="009A7498">
        <w:rPr>
          <w:szCs w:val="28"/>
        </w:rPr>
        <w:t xml:space="preserve">ций, на понимание их значения в </w:t>
      </w:r>
      <w:r w:rsidRPr="009A7498">
        <w:rPr>
          <w:szCs w:val="28"/>
        </w:rPr>
        <w:t>жизни современного общества, а также своей сопричастности к ним.</w:t>
      </w:r>
    </w:p>
    <w:p w:rsidR="00B75F73" w:rsidRPr="009A7498" w:rsidRDefault="00B75F73" w:rsidP="009A7498">
      <w:pPr>
        <w:pStyle w:val="a9"/>
        <w:spacing w:after="0"/>
        <w:ind w:firstLine="720"/>
        <w:jc w:val="both"/>
        <w:rPr>
          <w:szCs w:val="28"/>
        </w:rPr>
      </w:pPr>
      <w:r w:rsidRPr="009A7498">
        <w:rPr>
          <w:szCs w:val="28"/>
        </w:rPr>
        <w:t>Выбор модуля, изучаемого в рамках курса О</w:t>
      </w:r>
      <w:r w:rsidR="009A7498" w:rsidRPr="009A7498">
        <w:rPr>
          <w:szCs w:val="28"/>
        </w:rPr>
        <w:t xml:space="preserve">РКСЭ, осуществляется родителями </w:t>
      </w:r>
      <w:r w:rsidRPr="009A7498">
        <w:rPr>
          <w:szCs w:val="28"/>
        </w:rPr>
        <w:t>(законными представителями) обучающихся. Выбор фиксируется п</w:t>
      </w:r>
      <w:r w:rsidR="009A7498" w:rsidRPr="009A7498">
        <w:rPr>
          <w:szCs w:val="28"/>
        </w:rPr>
        <w:t xml:space="preserve">ротоколами </w:t>
      </w:r>
      <w:r w:rsidRPr="009A7498">
        <w:rPr>
          <w:szCs w:val="28"/>
        </w:rPr>
        <w:t>родительских собраний и письменными заяв</w:t>
      </w:r>
      <w:r w:rsidR="009A7498" w:rsidRPr="009A7498">
        <w:rPr>
          <w:szCs w:val="28"/>
        </w:rPr>
        <w:t>лениями родителей. На основании произведённого</w:t>
      </w:r>
      <w:r w:rsidRPr="009A7498">
        <w:rPr>
          <w:szCs w:val="28"/>
        </w:rPr>
        <w:t xml:space="preserve"> выбора формируются группы об</w:t>
      </w:r>
      <w:r w:rsidR="009A7498" w:rsidRPr="009A7498">
        <w:rPr>
          <w:szCs w:val="28"/>
        </w:rPr>
        <w:t xml:space="preserve">учающихся. </w:t>
      </w:r>
      <w:r w:rsidR="00295BBB">
        <w:rPr>
          <w:szCs w:val="28"/>
        </w:rPr>
        <w:t>На 2024-2025</w:t>
      </w:r>
      <w:r w:rsidRPr="009A7498">
        <w:rPr>
          <w:szCs w:val="28"/>
        </w:rPr>
        <w:t xml:space="preserve"> год родителями обу</w:t>
      </w:r>
      <w:r w:rsidR="009A7498">
        <w:rPr>
          <w:szCs w:val="28"/>
        </w:rPr>
        <w:t>чающихся выбран модуль</w:t>
      </w:r>
      <w:r w:rsidR="009A7498" w:rsidRPr="009A7498">
        <w:rPr>
          <w:szCs w:val="28"/>
        </w:rPr>
        <w:t xml:space="preserve"> </w:t>
      </w:r>
      <w:r w:rsidRPr="009A7498">
        <w:rPr>
          <w:b/>
          <w:szCs w:val="28"/>
        </w:rPr>
        <w:t>«Основы православной культуры»</w:t>
      </w:r>
      <w:r w:rsidRPr="009A7498">
        <w:rPr>
          <w:szCs w:val="28"/>
        </w:rPr>
        <w:t>. Неде</w:t>
      </w:r>
      <w:r w:rsidR="009A7498" w:rsidRPr="009A7498">
        <w:rPr>
          <w:szCs w:val="28"/>
        </w:rPr>
        <w:t xml:space="preserve">льная нагрузка – </w:t>
      </w:r>
      <w:r w:rsidR="009A7498">
        <w:rPr>
          <w:szCs w:val="28"/>
        </w:rPr>
        <w:t xml:space="preserve">по </w:t>
      </w:r>
      <w:r w:rsidR="009A7498" w:rsidRPr="009A7498">
        <w:rPr>
          <w:szCs w:val="28"/>
        </w:rPr>
        <w:t>1 час</w:t>
      </w:r>
      <w:r w:rsidR="009A7498">
        <w:rPr>
          <w:szCs w:val="28"/>
        </w:rPr>
        <w:t>у в 4 классах</w:t>
      </w:r>
      <w:r w:rsidR="009A7498" w:rsidRPr="009A7498">
        <w:rPr>
          <w:szCs w:val="28"/>
        </w:rPr>
        <w:t xml:space="preserve">. В школе </w:t>
      </w:r>
      <w:r w:rsidR="009A7498">
        <w:rPr>
          <w:szCs w:val="28"/>
        </w:rPr>
        <w:t>имеется УМК, педагог прошёл</w:t>
      </w:r>
      <w:r w:rsidRPr="009A7498">
        <w:rPr>
          <w:szCs w:val="28"/>
        </w:rPr>
        <w:t xml:space="preserve"> курсовую подготовку.</w:t>
      </w:r>
    </w:p>
    <w:p w:rsidR="00B75F73" w:rsidRPr="00891911" w:rsidRDefault="00B75F73" w:rsidP="00891911">
      <w:pPr>
        <w:pStyle w:val="a9"/>
        <w:spacing w:after="0"/>
        <w:ind w:firstLine="720"/>
        <w:jc w:val="both"/>
        <w:rPr>
          <w:szCs w:val="28"/>
        </w:rPr>
      </w:pPr>
      <w:r w:rsidRPr="00891911">
        <w:rPr>
          <w:szCs w:val="28"/>
        </w:rPr>
        <w:t xml:space="preserve">Учебный предмет </w:t>
      </w:r>
      <w:r w:rsidRPr="00891911">
        <w:rPr>
          <w:b/>
          <w:szCs w:val="28"/>
        </w:rPr>
        <w:t>«Музыка»</w:t>
      </w:r>
      <w:r w:rsidRPr="00891911">
        <w:rPr>
          <w:szCs w:val="28"/>
        </w:rPr>
        <w:t xml:space="preserve"> направлен на ра</w:t>
      </w:r>
      <w:r w:rsidR="00891911" w:rsidRPr="00891911">
        <w:rPr>
          <w:szCs w:val="28"/>
        </w:rPr>
        <w:t xml:space="preserve">звитие эмоционально-ценностного </w:t>
      </w:r>
      <w:r w:rsidRPr="00891911">
        <w:rPr>
          <w:szCs w:val="28"/>
        </w:rPr>
        <w:t>восприятия произведений музыкального искус</w:t>
      </w:r>
      <w:r w:rsidR="00891911" w:rsidRPr="00891911">
        <w:rPr>
          <w:szCs w:val="28"/>
        </w:rPr>
        <w:t xml:space="preserve">ства и включает в себя все виды </w:t>
      </w:r>
      <w:r w:rsidRPr="00891911">
        <w:rPr>
          <w:szCs w:val="28"/>
        </w:rPr>
        <w:t>музыкально-творческой деятельности, связанные с един</w:t>
      </w:r>
      <w:r w:rsidR="00891911" w:rsidRPr="00891911">
        <w:rPr>
          <w:szCs w:val="28"/>
        </w:rPr>
        <w:t xml:space="preserve">ством деятельности композитора, </w:t>
      </w:r>
      <w:r w:rsidRPr="00891911">
        <w:rPr>
          <w:szCs w:val="28"/>
        </w:rPr>
        <w:t>исполнителя, слушателя. Данный предмет изучается по 1 часу в неделю в 1-4 классах.</w:t>
      </w:r>
    </w:p>
    <w:p w:rsidR="00B75F73" w:rsidRPr="00DC45C9" w:rsidRDefault="00B75F73" w:rsidP="00DC45C9">
      <w:pPr>
        <w:pStyle w:val="a9"/>
        <w:spacing w:after="0"/>
        <w:ind w:firstLine="720"/>
        <w:jc w:val="both"/>
        <w:rPr>
          <w:szCs w:val="28"/>
        </w:rPr>
      </w:pPr>
      <w:r w:rsidRPr="00DC45C9">
        <w:rPr>
          <w:szCs w:val="28"/>
        </w:rPr>
        <w:t xml:space="preserve">Учебный предмет </w:t>
      </w:r>
      <w:r w:rsidRPr="00DC45C9">
        <w:rPr>
          <w:b/>
          <w:szCs w:val="28"/>
        </w:rPr>
        <w:t>«Изобразительное ис</w:t>
      </w:r>
      <w:r w:rsidR="00DC45C9" w:rsidRPr="00DC45C9">
        <w:rPr>
          <w:b/>
          <w:szCs w:val="28"/>
        </w:rPr>
        <w:t>кусство»</w:t>
      </w:r>
      <w:r w:rsidR="00DC45C9" w:rsidRPr="00DC45C9">
        <w:rPr>
          <w:szCs w:val="28"/>
        </w:rPr>
        <w:t xml:space="preserve"> направлен на реализацию </w:t>
      </w:r>
      <w:r w:rsidRPr="00DC45C9">
        <w:rPr>
          <w:szCs w:val="28"/>
        </w:rPr>
        <w:t>приоритетных направлений художественного образова</w:t>
      </w:r>
      <w:r w:rsidR="00DC45C9" w:rsidRPr="00DC45C9">
        <w:rPr>
          <w:szCs w:val="28"/>
        </w:rPr>
        <w:t xml:space="preserve">ния: приобщение к искусству как </w:t>
      </w:r>
      <w:r w:rsidRPr="00DC45C9">
        <w:rPr>
          <w:szCs w:val="28"/>
        </w:rPr>
        <w:t>духовному опыту поколений, овладение способа</w:t>
      </w:r>
      <w:r w:rsidR="00DC45C9" w:rsidRPr="00DC45C9">
        <w:rPr>
          <w:szCs w:val="28"/>
        </w:rPr>
        <w:t xml:space="preserve">ми художественной деятельности, </w:t>
      </w:r>
      <w:r w:rsidRPr="00DC45C9">
        <w:rPr>
          <w:szCs w:val="28"/>
        </w:rPr>
        <w:t>развитие индивидуальности, дарования и творческих сп</w:t>
      </w:r>
      <w:r w:rsidR="00DC45C9" w:rsidRPr="00DC45C9">
        <w:rPr>
          <w:szCs w:val="28"/>
        </w:rPr>
        <w:t xml:space="preserve">особностей ребенка. На изучение </w:t>
      </w:r>
      <w:r w:rsidRPr="00DC45C9">
        <w:rPr>
          <w:szCs w:val="28"/>
        </w:rPr>
        <w:t>данного предмета отведен 1 час в неделю в 1 – 4 классах.</w:t>
      </w:r>
    </w:p>
    <w:p w:rsidR="00B75F73" w:rsidRPr="00DC45C9" w:rsidRDefault="00B75F73" w:rsidP="00DC45C9">
      <w:pPr>
        <w:pStyle w:val="a9"/>
        <w:spacing w:after="0"/>
        <w:ind w:firstLine="720"/>
        <w:jc w:val="both"/>
        <w:rPr>
          <w:szCs w:val="28"/>
        </w:rPr>
      </w:pPr>
      <w:r w:rsidRPr="00DC45C9">
        <w:rPr>
          <w:szCs w:val="28"/>
        </w:rPr>
        <w:t>Основной характерной особенностью учебного</w:t>
      </w:r>
      <w:r w:rsidR="00DC45C9" w:rsidRPr="00DC45C9">
        <w:rPr>
          <w:szCs w:val="28"/>
        </w:rPr>
        <w:t xml:space="preserve"> предмета </w:t>
      </w:r>
      <w:r w:rsidR="00DC45C9" w:rsidRPr="00DC45C9">
        <w:rPr>
          <w:b/>
          <w:szCs w:val="28"/>
        </w:rPr>
        <w:t>«Т</w:t>
      </w:r>
      <w:r w:rsidR="00295BBB">
        <w:rPr>
          <w:b/>
          <w:szCs w:val="28"/>
        </w:rPr>
        <w:t>руд (т</w:t>
      </w:r>
      <w:r w:rsidR="00DC45C9" w:rsidRPr="00DC45C9">
        <w:rPr>
          <w:b/>
          <w:szCs w:val="28"/>
        </w:rPr>
        <w:t>ехнология</w:t>
      </w:r>
      <w:r w:rsidR="00295BBB">
        <w:rPr>
          <w:b/>
          <w:szCs w:val="28"/>
        </w:rPr>
        <w:t>)</w:t>
      </w:r>
      <w:r w:rsidR="00DC45C9" w:rsidRPr="00DC45C9">
        <w:rPr>
          <w:b/>
          <w:szCs w:val="28"/>
        </w:rPr>
        <w:t>»</w:t>
      </w:r>
      <w:r w:rsidR="00DC45C9" w:rsidRPr="00DC45C9">
        <w:rPr>
          <w:szCs w:val="28"/>
        </w:rPr>
        <w:t xml:space="preserve"> является </w:t>
      </w:r>
      <w:r w:rsidRPr="00DC45C9">
        <w:rPr>
          <w:szCs w:val="28"/>
        </w:rPr>
        <w:t>деятельностный подход к построению проц</w:t>
      </w:r>
      <w:r w:rsidR="00DC45C9" w:rsidRPr="00DC45C9">
        <w:rPr>
          <w:szCs w:val="28"/>
        </w:rPr>
        <w:t xml:space="preserve">есса обучения, что способствует </w:t>
      </w:r>
      <w:r w:rsidRPr="00DC45C9">
        <w:rPr>
          <w:szCs w:val="28"/>
        </w:rPr>
        <w:t>формированию у обучающихся представле</w:t>
      </w:r>
      <w:r w:rsidR="00DC45C9" w:rsidRPr="00DC45C9">
        <w:rPr>
          <w:szCs w:val="28"/>
        </w:rPr>
        <w:t xml:space="preserve">ний о взаимодействии человека и </w:t>
      </w:r>
      <w:r w:rsidRPr="00DC45C9">
        <w:rPr>
          <w:szCs w:val="28"/>
        </w:rPr>
        <w:t>окружающего мира, о роли трудовой деятельности людей</w:t>
      </w:r>
      <w:r w:rsidR="00DC45C9" w:rsidRPr="00DC45C9">
        <w:rPr>
          <w:szCs w:val="28"/>
        </w:rPr>
        <w:t xml:space="preserve"> в развитии общества; позволяет </w:t>
      </w:r>
      <w:r w:rsidRPr="00DC45C9">
        <w:rPr>
          <w:szCs w:val="28"/>
        </w:rPr>
        <w:t>сформировать начальные технологические знания, важн</w:t>
      </w:r>
      <w:r w:rsidR="00DC45C9" w:rsidRPr="00DC45C9">
        <w:rPr>
          <w:szCs w:val="28"/>
        </w:rPr>
        <w:t xml:space="preserve">ейшие трудовые умения и навыки. </w:t>
      </w:r>
      <w:r w:rsidRPr="00DC45C9">
        <w:rPr>
          <w:szCs w:val="28"/>
        </w:rPr>
        <w:t>Данный учебный предмет изучается по 1 часу в неделю в 1 - 4 классах.</w:t>
      </w:r>
    </w:p>
    <w:p w:rsidR="00B75F73" w:rsidRPr="00DC45C9" w:rsidRDefault="00B75F73" w:rsidP="00DC45C9">
      <w:pPr>
        <w:pStyle w:val="a9"/>
        <w:spacing w:after="0"/>
        <w:ind w:firstLine="720"/>
        <w:jc w:val="both"/>
        <w:rPr>
          <w:szCs w:val="28"/>
        </w:rPr>
      </w:pPr>
      <w:r w:rsidRPr="00DC45C9">
        <w:rPr>
          <w:szCs w:val="28"/>
        </w:rPr>
        <w:t xml:space="preserve">Учебный предмет </w:t>
      </w:r>
      <w:r w:rsidRPr="00DC45C9">
        <w:rPr>
          <w:b/>
          <w:szCs w:val="28"/>
        </w:rPr>
        <w:t>«Физическая культура»</w:t>
      </w:r>
      <w:r w:rsidR="00DC45C9" w:rsidRPr="00DC45C9">
        <w:rPr>
          <w:szCs w:val="28"/>
        </w:rPr>
        <w:t xml:space="preserve"> призван сформировать у младших </w:t>
      </w:r>
      <w:r w:rsidRPr="00DC45C9">
        <w:rPr>
          <w:szCs w:val="28"/>
        </w:rPr>
        <w:t xml:space="preserve">школьников потребность в бережном отношении </w:t>
      </w:r>
      <w:r w:rsidR="00DC45C9" w:rsidRPr="00DC45C9">
        <w:rPr>
          <w:szCs w:val="28"/>
        </w:rPr>
        <w:t xml:space="preserve">к своему здоровью, в творческом </w:t>
      </w:r>
      <w:r w:rsidRPr="00DC45C9">
        <w:rPr>
          <w:szCs w:val="28"/>
        </w:rPr>
        <w:t>использовании средств физической культуры в орга</w:t>
      </w:r>
      <w:r w:rsidR="00DC45C9" w:rsidRPr="00DC45C9">
        <w:rPr>
          <w:szCs w:val="28"/>
        </w:rPr>
        <w:t xml:space="preserve">низации здорового образа жизни, </w:t>
      </w:r>
      <w:r w:rsidRPr="00DC45C9">
        <w:rPr>
          <w:szCs w:val="28"/>
        </w:rPr>
        <w:t>качественном овладении жизненно важными двигат</w:t>
      </w:r>
      <w:r w:rsidR="00DC45C9" w:rsidRPr="00DC45C9">
        <w:rPr>
          <w:szCs w:val="28"/>
        </w:rPr>
        <w:t xml:space="preserve">ельными навыками и умениями. На </w:t>
      </w:r>
      <w:r w:rsidRPr="00DC45C9">
        <w:rPr>
          <w:szCs w:val="28"/>
        </w:rPr>
        <w:t xml:space="preserve">учебный предмет «Физическая культура» </w:t>
      </w:r>
      <w:r w:rsidRPr="00DC45C9">
        <w:rPr>
          <w:szCs w:val="28"/>
        </w:rPr>
        <w:lastRenderedPageBreak/>
        <w:t>отводится в 1 – 4 к</w:t>
      </w:r>
      <w:r w:rsidR="00DC45C9" w:rsidRPr="00DC45C9">
        <w:rPr>
          <w:szCs w:val="28"/>
        </w:rPr>
        <w:t xml:space="preserve">лассах 2 часа в неделю. 3 час </w:t>
      </w:r>
      <w:r w:rsidRPr="00DC45C9">
        <w:rPr>
          <w:szCs w:val="28"/>
        </w:rPr>
        <w:t>реализуется за счет внеурочной деятельности и (или) за счет посещения обучающимися</w:t>
      </w:r>
      <w:r w:rsidR="00DC45C9" w:rsidRPr="00DC45C9">
        <w:rPr>
          <w:szCs w:val="28"/>
        </w:rPr>
        <w:t xml:space="preserve"> </w:t>
      </w:r>
      <w:r w:rsidRPr="00DC45C9">
        <w:rPr>
          <w:szCs w:val="28"/>
        </w:rPr>
        <w:t>спортивных секций, школьных спортивных клубов</w:t>
      </w:r>
      <w:r w:rsidR="00DC45C9" w:rsidRPr="00DC45C9">
        <w:rPr>
          <w:szCs w:val="28"/>
        </w:rPr>
        <w:t xml:space="preserve">, включая использование учебных </w:t>
      </w:r>
      <w:r w:rsidRPr="00DC45C9">
        <w:rPr>
          <w:szCs w:val="28"/>
        </w:rPr>
        <w:t>модулей по видам спорта.</w:t>
      </w:r>
    </w:p>
    <w:p w:rsidR="007843B5" w:rsidRDefault="007843B5" w:rsidP="007843B5">
      <w:pPr>
        <w:pStyle w:val="a9"/>
        <w:spacing w:after="0"/>
        <w:ind w:firstLine="720"/>
        <w:jc w:val="both"/>
        <w:rPr>
          <w:szCs w:val="28"/>
        </w:rPr>
      </w:pPr>
      <w:r w:rsidRPr="007843B5">
        <w:rPr>
          <w:szCs w:val="28"/>
        </w:rPr>
        <w:t>Содержание начального общего образован</w:t>
      </w:r>
      <w:r>
        <w:rPr>
          <w:szCs w:val="28"/>
        </w:rPr>
        <w:t xml:space="preserve">ия в 1-4-х классах представлено </w:t>
      </w:r>
      <w:r w:rsidRPr="007843B5">
        <w:rPr>
          <w:szCs w:val="28"/>
        </w:rPr>
        <w:t>учебниками УМК «Школа России».</w:t>
      </w:r>
    </w:p>
    <w:p w:rsidR="00B75F73" w:rsidRPr="00DC45C9" w:rsidRDefault="00B75F73" w:rsidP="007843B5">
      <w:pPr>
        <w:pStyle w:val="a9"/>
        <w:spacing w:after="0"/>
        <w:ind w:firstLine="720"/>
        <w:jc w:val="both"/>
        <w:rPr>
          <w:szCs w:val="28"/>
        </w:rPr>
      </w:pPr>
      <w:r w:rsidRPr="00DC45C9">
        <w:rPr>
          <w:szCs w:val="28"/>
        </w:rPr>
        <w:t>Образовательная организация самостоятельна</w:t>
      </w:r>
      <w:r w:rsidR="00DC45C9" w:rsidRPr="00DC45C9">
        <w:rPr>
          <w:szCs w:val="28"/>
        </w:rPr>
        <w:t xml:space="preserve"> в организации образовательной </w:t>
      </w:r>
      <w:r w:rsidRPr="00DC45C9">
        <w:rPr>
          <w:szCs w:val="28"/>
        </w:rPr>
        <w:t>деятельности (урочной и внеурочной), в выборе видов д</w:t>
      </w:r>
      <w:r w:rsidR="00DC45C9" w:rsidRPr="00DC45C9">
        <w:rPr>
          <w:szCs w:val="28"/>
        </w:rPr>
        <w:t xml:space="preserve">еятельности по каждому предмету </w:t>
      </w:r>
      <w:r w:rsidRPr="00DC45C9">
        <w:rPr>
          <w:szCs w:val="28"/>
        </w:rPr>
        <w:t>(проектная деятельность, практические и лабораторные з</w:t>
      </w:r>
      <w:r w:rsidR="00DC45C9" w:rsidRPr="00DC45C9">
        <w:rPr>
          <w:szCs w:val="28"/>
        </w:rPr>
        <w:t xml:space="preserve">анятия, экскурсии и другое). Во </w:t>
      </w:r>
      <w:r w:rsidRPr="00DC45C9">
        <w:rPr>
          <w:szCs w:val="28"/>
        </w:rPr>
        <w:t>время занятий необходим перерыв для гимнастики не менее 2 минут.</w:t>
      </w:r>
    </w:p>
    <w:p w:rsidR="00B75F73" w:rsidRPr="00DC45C9" w:rsidRDefault="00B75F73" w:rsidP="00DC45C9">
      <w:pPr>
        <w:pStyle w:val="a9"/>
        <w:spacing w:after="0"/>
        <w:ind w:firstLine="720"/>
        <w:jc w:val="both"/>
        <w:rPr>
          <w:szCs w:val="28"/>
        </w:rPr>
      </w:pPr>
      <w:r w:rsidRPr="00DC45C9">
        <w:rPr>
          <w:szCs w:val="28"/>
        </w:rPr>
        <w:t>Урочная деятельность направлена на дост</w:t>
      </w:r>
      <w:r w:rsidR="00DC45C9" w:rsidRPr="00DC45C9">
        <w:rPr>
          <w:szCs w:val="28"/>
        </w:rPr>
        <w:t xml:space="preserve">ижение обучающимися планируемых </w:t>
      </w:r>
      <w:r w:rsidRPr="00DC45C9">
        <w:rPr>
          <w:szCs w:val="28"/>
        </w:rPr>
        <w:t>результатов освоения программы начального общего об</w:t>
      </w:r>
      <w:r w:rsidR="00DC45C9" w:rsidRPr="00DC45C9">
        <w:rPr>
          <w:szCs w:val="28"/>
        </w:rPr>
        <w:t xml:space="preserve">разования с учетом обязательных </w:t>
      </w:r>
      <w:r w:rsidRPr="00DC45C9">
        <w:rPr>
          <w:szCs w:val="28"/>
        </w:rPr>
        <w:t>для изучения учебных предметов.</w:t>
      </w:r>
    </w:p>
    <w:p w:rsidR="00DC45C9" w:rsidRPr="00DC45C9" w:rsidRDefault="00B75F73" w:rsidP="00DC45C9">
      <w:pPr>
        <w:pStyle w:val="a9"/>
        <w:spacing w:after="0"/>
        <w:ind w:firstLine="720"/>
        <w:jc w:val="both"/>
        <w:rPr>
          <w:szCs w:val="28"/>
        </w:rPr>
      </w:pPr>
      <w:r w:rsidRPr="00DC45C9">
        <w:rPr>
          <w:szCs w:val="28"/>
        </w:rPr>
        <w:t>Часть учебного плана, формируемая участниками образовательн</w:t>
      </w:r>
      <w:r w:rsidR="00DC45C9" w:rsidRPr="00DC45C9">
        <w:rPr>
          <w:szCs w:val="28"/>
        </w:rPr>
        <w:t xml:space="preserve">ых отношений, </w:t>
      </w:r>
      <w:r w:rsidRPr="00DC45C9">
        <w:rPr>
          <w:szCs w:val="28"/>
        </w:rPr>
        <w:t>обеспечивает реализацию индивидуальных п</w:t>
      </w:r>
      <w:r w:rsidR="00DC45C9" w:rsidRPr="00DC45C9">
        <w:rPr>
          <w:szCs w:val="28"/>
        </w:rPr>
        <w:t xml:space="preserve">отребностей обучающихся. Время, </w:t>
      </w:r>
      <w:r w:rsidRPr="00DC45C9">
        <w:rPr>
          <w:szCs w:val="28"/>
        </w:rPr>
        <w:t>отводимое на данную часть внутри максимальн</w:t>
      </w:r>
      <w:r w:rsidR="00DC45C9" w:rsidRPr="00DC45C9">
        <w:rPr>
          <w:szCs w:val="28"/>
        </w:rPr>
        <w:t xml:space="preserve">о допустимой недельной нагрузки </w:t>
      </w:r>
      <w:r w:rsidRPr="00DC45C9">
        <w:rPr>
          <w:szCs w:val="28"/>
        </w:rPr>
        <w:t>обучающихся, может быть использовано на увеличе</w:t>
      </w:r>
      <w:r w:rsidR="00DC45C9" w:rsidRPr="00DC45C9">
        <w:rPr>
          <w:szCs w:val="28"/>
        </w:rPr>
        <w:t xml:space="preserve">ние учебных часов, отводимых на </w:t>
      </w:r>
      <w:r w:rsidRPr="00DC45C9">
        <w:rPr>
          <w:szCs w:val="28"/>
        </w:rPr>
        <w:t>изучение отдельных учебных предметов, учебных ку</w:t>
      </w:r>
      <w:r w:rsidR="00DC45C9" w:rsidRPr="00DC45C9">
        <w:rPr>
          <w:szCs w:val="28"/>
        </w:rPr>
        <w:t xml:space="preserve">рсов, учебных модулей по выбору </w:t>
      </w:r>
      <w:r w:rsidRPr="00DC45C9">
        <w:rPr>
          <w:szCs w:val="28"/>
        </w:rPr>
        <w:t>родителей (законных представителей) несовершенно</w:t>
      </w:r>
      <w:r w:rsidR="00DC45C9" w:rsidRPr="00DC45C9">
        <w:rPr>
          <w:szCs w:val="28"/>
        </w:rPr>
        <w:t xml:space="preserve">летних обучающихся, в том числе </w:t>
      </w:r>
      <w:r w:rsidRPr="00DC45C9">
        <w:rPr>
          <w:szCs w:val="28"/>
        </w:rPr>
        <w:t>предусматривающих углубленное изучение учебных пр</w:t>
      </w:r>
      <w:r w:rsidR="00DC45C9" w:rsidRPr="00DC45C9">
        <w:rPr>
          <w:szCs w:val="28"/>
        </w:rPr>
        <w:t xml:space="preserve">едметов, с целью удовлетворения </w:t>
      </w:r>
      <w:r w:rsidRPr="00DC45C9">
        <w:rPr>
          <w:szCs w:val="28"/>
        </w:rPr>
        <w:t>различных интересов обучающихся, потре</w:t>
      </w:r>
      <w:r w:rsidR="00DC45C9" w:rsidRPr="00DC45C9">
        <w:rPr>
          <w:szCs w:val="28"/>
        </w:rPr>
        <w:t xml:space="preserve">бностей в физическом развитии и </w:t>
      </w:r>
      <w:r w:rsidRPr="00DC45C9">
        <w:rPr>
          <w:szCs w:val="28"/>
        </w:rPr>
        <w:t>совершенствовании, а также учитывающих этнокультурные интересы.</w:t>
      </w:r>
      <w:r w:rsidR="00AA6D1E" w:rsidRPr="00DC45C9">
        <w:rPr>
          <w:szCs w:val="28"/>
        </w:rPr>
        <w:t xml:space="preserve"> </w:t>
      </w:r>
    </w:p>
    <w:p w:rsidR="00EB0769" w:rsidRDefault="00E5345B" w:rsidP="00EB076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4A4A23">
        <w:rPr>
          <w:rFonts w:ascii="Times New Roman" w:hAnsi="Times New Roman"/>
          <w:b/>
          <w:i/>
          <w:color w:val="000000"/>
          <w:sz w:val="24"/>
          <w:szCs w:val="24"/>
        </w:rPr>
        <w:t>Учебный курс «Англ</w:t>
      </w:r>
      <w:r w:rsidR="00CE5863">
        <w:rPr>
          <w:rFonts w:ascii="Times New Roman" w:hAnsi="Times New Roman"/>
          <w:b/>
          <w:i/>
          <w:color w:val="000000"/>
          <w:sz w:val="24"/>
          <w:szCs w:val="24"/>
        </w:rPr>
        <w:t xml:space="preserve">ийский язык» введён в </w:t>
      </w:r>
      <w:r w:rsidR="00E5622E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bookmarkStart w:id="1" w:name="_GoBack"/>
      <w:bookmarkEnd w:id="1"/>
      <w:r w:rsidR="005D0A49">
        <w:rPr>
          <w:rFonts w:ascii="Times New Roman" w:hAnsi="Times New Roman"/>
          <w:b/>
          <w:i/>
          <w:color w:val="000000"/>
          <w:sz w:val="24"/>
          <w:szCs w:val="24"/>
        </w:rPr>
        <w:t xml:space="preserve">б </w:t>
      </w:r>
      <w:r w:rsidR="00F87176">
        <w:rPr>
          <w:rFonts w:ascii="Times New Roman" w:hAnsi="Times New Roman"/>
          <w:b/>
          <w:i/>
          <w:color w:val="000000"/>
          <w:sz w:val="24"/>
          <w:szCs w:val="24"/>
        </w:rPr>
        <w:t>к</w:t>
      </w:r>
      <w:r w:rsidR="009F2CA6">
        <w:rPr>
          <w:rFonts w:ascii="Times New Roman" w:hAnsi="Times New Roman"/>
          <w:b/>
          <w:i/>
          <w:color w:val="000000"/>
          <w:sz w:val="24"/>
          <w:szCs w:val="24"/>
        </w:rPr>
        <w:t>ласс</w:t>
      </w:r>
      <w:r w:rsidR="00F3798D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4A4A23"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реализации углублённого изучения английского языка</w:t>
      </w:r>
      <w:r w:rsidR="008E04C1">
        <w:rPr>
          <w:rFonts w:ascii="Times New Roman" w:hAnsi="Times New Roman"/>
          <w:b/>
          <w:i/>
          <w:color w:val="000000"/>
          <w:sz w:val="24"/>
          <w:szCs w:val="24"/>
        </w:rPr>
        <w:t xml:space="preserve"> и проводится с одной из групп класса параллельно изучению родного (мокшанского) языка второй группой класса</w:t>
      </w:r>
      <w:r w:rsidRPr="004A4A23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</w:p>
    <w:p w:rsidR="00633AA4" w:rsidRDefault="00E5345B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3AA4">
        <w:rPr>
          <w:rFonts w:ascii="Times New Roman" w:hAnsi="Times New Roman"/>
          <w:b/>
          <w:color w:val="000000"/>
          <w:sz w:val="24"/>
          <w:szCs w:val="24"/>
        </w:rPr>
        <w:t>Промежуточная аттестация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633AA4">
        <w:rPr>
          <w:rFonts w:ascii="Times New Roman" w:hAnsi="Times New Roman"/>
          <w:color w:val="000000"/>
          <w:sz w:val="24"/>
          <w:szCs w:val="24"/>
        </w:rPr>
        <w:t>Освоение основной образовательной 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ы начального общего образования </w:t>
      </w:r>
      <w:r w:rsidRPr="00633AA4">
        <w:rPr>
          <w:rFonts w:ascii="Times New Roman" w:hAnsi="Times New Roman"/>
          <w:color w:val="000000"/>
          <w:sz w:val="24"/>
          <w:szCs w:val="24"/>
        </w:rPr>
        <w:t>сопровождается годовой промежуточной аттестацией обучающихся.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633AA4">
        <w:rPr>
          <w:rFonts w:ascii="Times New Roman" w:hAnsi="Times New Roman"/>
          <w:color w:val="000000"/>
          <w:sz w:val="24"/>
          <w:szCs w:val="24"/>
        </w:rPr>
        <w:t>Промежуточная аттестация проход</w:t>
      </w:r>
      <w:r>
        <w:rPr>
          <w:rFonts w:ascii="Times New Roman" w:hAnsi="Times New Roman"/>
          <w:color w:val="000000"/>
          <w:sz w:val="24"/>
          <w:szCs w:val="24"/>
        </w:rPr>
        <w:t xml:space="preserve">ит согласно Положению о формах, </w:t>
      </w:r>
      <w:r w:rsidRPr="00633AA4">
        <w:rPr>
          <w:rFonts w:ascii="Times New Roman" w:hAnsi="Times New Roman"/>
          <w:color w:val="000000"/>
          <w:sz w:val="24"/>
          <w:szCs w:val="24"/>
        </w:rPr>
        <w:t>периодичности и порядке текущего контроля успеваемости и промежуточн</w:t>
      </w:r>
      <w:r>
        <w:rPr>
          <w:rFonts w:ascii="Times New Roman" w:hAnsi="Times New Roman"/>
          <w:color w:val="000000"/>
          <w:sz w:val="24"/>
          <w:szCs w:val="24"/>
        </w:rPr>
        <w:t xml:space="preserve">ой аттестации </w:t>
      </w:r>
      <w:r w:rsidRPr="00633AA4">
        <w:rPr>
          <w:rFonts w:ascii="Times New Roman" w:hAnsi="Times New Roman"/>
          <w:color w:val="000000"/>
          <w:sz w:val="24"/>
          <w:szCs w:val="24"/>
        </w:rPr>
        <w:t xml:space="preserve">обучающихся МБОУ </w:t>
      </w:r>
      <w:r>
        <w:rPr>
          <w:rFonts w:ascii="Times New Roman" w:hAnsi="Times New Roman"/>
          <w:color w:val="000000"/>
          <w:sz w:val="24"/>
          <w:szCs w:val="24"/>
        </w:rPr>
        <w:t>«Зубово-Полянская гимназия»</w:t>
      </w:r>
      <w:r w:rsidRPr="00633AA4">
        <w:rPr>
          <w:rFonts w:ascii="Times New Roman" w:hAnsi="Times New Roman"/>
          <w:color w:val="000000"/>
          <w:sz w:val="24"/>
          <w:szCs w:val="24"/>
        </w:rPr>
        <w:t>.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33AA4">
        <w:rPr>
          <w:rFonts w:ascii="Times New Roman" w:hAnsi="Times New Roman"/>
          <w:color w:val="000000"/>
          <w:sz w:val="24"/>
          <w:szCs w:val="24"/>
        </w:rPr>
        <w:t>Промежуточная аттестация обучающих</w:t>
      </w:r>
      <w:r>
        <w:rPr>
          <w:rFonts w:ascii="Times New Roman" w:hAnsi="Times New Roman"/>
          <w:color w:val="000000"/>
          <w:sz w:val="24"/>
          <w:szCs w:val="24"/>
        </w:rPr>
        <w:t xml:space="preserve">ся 1 классов осуществляется в </w:t>
      </w:r>
      <w:r w:rsidRPr="00633AA4">
        <w:rPr>
          <w:rFonts w:ascii="Times New Roman" w:hAnsi="Times New Roman"/>
          <w:color w:val="000000"/>
          <w:sz w:val="24"/>
          <w:szCs w:val="24"/>
        </w:rPr>
        <w:t>соответствии с безотметочной системой оценива</w:t>
      </w:r>
      <w:r>
        <w:rPr>
          <w:rFonts w:ascii="Times New Roman" w:hAnsi="Times New Roman"/>
          <w:color w:val="000000"/>
          <w:sz w:val="24"/>
          <w:szCs w:val="24"/>
        </w:rPr>
        <w:t xml:space="preserve">ния. Обучающимся 1 классов </w:t>
      </w:r>
      <w:r w:rsidRPr="00633AA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тоговые оценки не выставляются, </w:t>
      </w:r>
      <w:r w:rsidRPr="00633AA4">
        <w:rPr>
          <w:rFonts w:ascii="Times New Roman" w:hAnsi="Times New Roman"/>
          <w:color w:val="000000"/>
          <w:sz w:val="24"/>
          <w:szCs w:val="24"/>
        </w:rPr>
        <w:t>допускается лишь словесная объяснитель</w:t>
      </w:r>
      <w:r>
        <w:rPr>
          <w:rFonts w:ascii="Times New Roman" w:hAnsi="Times New Roman"/>
          <w:color w:val="000000"/>
          <w:sz w:val="24"/>
          <w:szCs w:val="24"/>
        </w:rPr>
        <w:t xml:space="preserve">ная оценка, </w:t>
      </w:r>
      <w:r w:rsidRPr="00633AA4">
        <w:rPr>
          <w:rFonts w:ascii="Times New Roman" w:hAnsi="Times New Roman"/>
          <w:color w:val="000000"/>
          <w:sz w:val="24"/>
          <w:szCs w:val="24"/>
        </w:rPr>
        <w:t>обучение проводится без домашних заданий.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33AA4">
        <w:rPr>
          <w:rFonts w:ascii="Times New Roman" w:hAnsi="Times New Roman"/>
          <w:color w:val="000000"/>
          <w:sz w:val="24"/>
          <w:szCs w:val="24"/>
        </w:rPr>
        <w:t>Во 2-4 классах используется пятибалльная с</w:t>
      </w:r>
      <w:r>
        <w:rPr>
          <w:rFonts w:ascii="Times New Roman" w:hAnsi="Times New Roman"/>
          <w:color w:val="000000"/>
          <w:sz w:val="24"/>
          <w:szCs w:val="24"/>
        </w:rPr>
        <w:t xml:space="preserve">истема. Периодами промежуточной </w:t>
      </w:r>
      <w:r w:rsidRPr="00633AA4">
        <w:rPr>
          <w:rFonts w:ascii="Times New Roman" w:hAnsi="Times New Roman"/>
          <w:color w:val="000000"/>
          <w:sz w:val="24"/>
          <w:szCs w:val="24"/>
        </w:rPr>
        <w:t xml:space="preserve">аттестации являются четверти. Отметка обучающегося за </w:t>
      </w:r>
      <w:r>
        <w:rPr>
          <w:rFonts w:ascii="Times New Roman" w:hAnsi="Times New Roman"/>
          <w:color w:val="000000"/>
          <w:sz w:val="24"/>
          <w:szCs w:val="24"/>
        </w:rPr>
        <w:t xml:space="preserve">четверть выставляется на основе результатов текущего </w:t>
      </w:r>
      <w:r w:rsidRPr="00633AA4">
        <w:rPr>
          <w:rFonts w:ascii="Times New Roman" w:hAnsi="Times New Roman"/>
          <w:color w:val="000000"/>
          <w:sz w:val="24"/>
          <w:szCs w:val="24"/>
        </w:rPr>
        <w:t>контроля успеваемости,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результатов текущих и </w:t>
      </w:r>
      <w:r w:rsidRPr="00633AA4">
        <w:rPr>
          <w:rFonts w:ascii="Times New Roman" w:hAnsi="Times New Roman"/>
          <w:color w:val="000000"/>
          <w:sz w:val="24"/>
          <w:szCs w:val="24"/>
        </w:rPr>
        <w:t>письменных контрольных работ.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33AA4">
        <w:rPr>
          <w:rFonts w:ascii="Times New Roman" w:hAnsi="Times New Roman"/>
          <w:color w:val="000000"/>
          <w:sz w:val="24"/>
          <w:szCs w:val="24"/>
        </w:rPr>
        <w:t>Результат промежуточной аттестации в 1 клас</w:t>
      </w:r>
      <w:r>
        <w:rPr>
          <w:rFonts w:ascii="Times New Roman" w:hAnsi="Times New Roman"/>
          <w:color w:val="000000"/>
          <w:sz w:val="24"/>
          <w:szCs w:val="24"/>
        </w:rPr>
        <w:t xml:space="preserve">се представляет собой словесно-объяснительную </w:t>
      </w:r>
      <w:r w:rsidRPr="00633AA4">
        <w:rPr>
          <w:rFonts w:ascii="Times New Roman" w:hAnsi="Times New Roman"/>
          <w:color w:val="000000"/>
          <w:sz w:val="24"/>
          <w:szCs w:val="24"/>
        </w:rPr>
        <w:t>оценку: обучающийся овладел/не ов</w:t>
      </w:r>
      <w:r>
        <w:rPr>
          <w:rFonts w:ascii="Times New Roman" w:hAnsi="Times New Roman"/>
          <w:color w:val="000000"/>
          <w:sz w:val="24"/>
          <w:szCs w:val="24"/>
        </w:rPr>
        <w:t xml:space="preserve">ладел опорной системой знаний и учебными действиями, </w:t>
      </w:r>
      <w:r w:rsidRPr="00633AA4">
        <w:rPr>
          <w:rFonts w:ascii="Times New Roman" w:hAnsi="Times New Roman"/>
          <w:color w:val="000000"/>
          <w:sz w:val="24"/>
          <w:szCs w:val="24"/>
        </w:rPr>
        <w:t>необходимыми для продолжения обучения во 2 классе.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633AA4">
        <w:rPr>
          <w:rFonts w:ascii="Times New Roman" w:hAnsi="Times New Roman"/>
          <w:color w:val="000000"/>
          <w:sz w:val="24"/>
          <w:szCs w:val="24"/>
        </w:rPr>
        <w:t>Результаты промежуточной аттестаци</w:t>
      </w:r>
      <w:r>
        <w:rPr>
          <w:rFonts w:ascii="Times New Roman" w:hAnsi="Times New Roman"/>
          <w:color w:val="000000"/>
          <w:sz w:val="24"/>
          <w:szCs w:val="24"/>
        </w:rPr>
        <w:t xml:space="preserve">и во 2-4 классах оцениваются по пятибалльной системе в </w:t>
      </w:r>
      <w:r w:rsidRPr="00633AA4">
        <w:rPr>
          <w:rFonts w:ascii="Times New Roman" w:hAnsi="Times New Roman"/>
          <w:color w:val="000000"/>
          <w:sz w:val="24"/>
          <w:szCs w:val="24"/>
        </w:rPr>
        <w:t>соответствии с нормами оц</w:t>
      </w:r>
      <w:r>
        <w:rPr>
          <w:rFonts w:ascii="Times New Roman" w:hAnsi="Times New Roman"/>
          <w:color w:val="000000"/>
          <w:sz w:val="24"/>
          <w:szCs w:val="24"/>
        </w:rPr>
        <w:t xml:space="preserve">енки знаний по данному учебному </w:t>
      </w:r>
      <w:r w:rsidRPr="00633AA4">
        <w:rPr>
          <w:rFonts w:ascii="Times New Roman" w:hAnsi="Times New Roman"/>
          <w:color w:val="000000"/>
          <w:sz w:val="24"/>
          <w:szCs w:val="24"/>
        </w:rPr>
        <w:t>предмету.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633AA4">
        <w:rPr>
          <w:rFonts w:ascii="Times New Roman" w:hAnsi="Times New Roman"/>
          <w:color w:val="000000"/>
          <w:sz w:val="24"/>
          <w:szCs w:val="24"/>
        </w:rPr>
        <w:t>Отметка по итогам промежуточной аттестации вы</w:t>
      </w:r>
      <w:r>
        <w:rPr>
          <w:rFonts w:ascii="Times New Roman" w:hAnsi="Times New Roman"/>
          <w:color w:val="000000"/>
          <w:sz w:val="24"/>
          <w:szCs w:val="24"/>
        </w:rPr>
        <w:t xml:space="preserve">ставляется в журнал </w:t>
      </w:r>
      <w:r w:rsidRPr="00633AA4">
        <w:rPr>
          <w:rFonts w:ascii="Times New Roman" w:hAnsi="Times New Roman"/>
          <w:color w:val="000000"/>
          <w:sz w:val="24"/>
          <w:szCs w:val="24"/>
        </w:rPr>
        <w:t>на дату проведения работы.</w:t>
      </w:r>
    </w:p>
    <w:p w:rsidR="00633AA4" w:rsidRP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633AA4">
        <w:rPr>
          <w:rFonts w:ascii="Times New Roman" w:hAnsi="Times New Roman"/>
          <w:color w:val="000000"/>
          <w:sz w:val="24"/>
          <w:szCs w:val="24"/>
        </w:rPr>
        <w:t>Годовые отметки во 2-4 классах по ка</w:t>
      </w:r>
      <w:r>
        <w:rPr>
          <w:rFonts w:ascii="Times New Roman" w:hAnsi="Times New Roman"/>
          <w:color w:val="000000"/>
          <w:sz w:val="24"/>
          <w:szCs w:val="24"/>
        </w:rPr>
        <w:t xml:space="preserve">ждому учебному предмету, курсу, дисциплине (модулю) и </w:t>
      </w:r>
      <w:r w:rsidRPr="00633AA4">
        <w:rPr>
          <w:rFonts w:ascii="Times New Roman" w:hAnsi="Times New Roman"/>
          <w:color w:val="000000"/>
          <w:sz w:val="24"/>
          <w:szCs w:val="24"/>
        </w:rPr>
        <w:t>иным видам учебной деятел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ьности, предусмотренным учебным </w:t>
      </w:r>
      <w:r w:rsidRPr="00633AA4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ланом, определяются как среднее </w:t>
      </w:r>
      <w:r w:rsidRPr="00633AA4">
        <w:rPr>
          <w:rFonts w:ascii="Times New Roman" w:hAnsi="Times New Roman"/>
          <w:color w:val="000000"/>
          <w:sz w:val="24"/>
          <w:szCs w:val="24"/>
        </w:rPr>
        <w:t>арифметическое че</w:t>
      </w:r>
      <w:r>
        <w:rPr>
          <w:rFonts w:ascii="Times New Roman" w:hAnsi="Times New Roman"/>
          <w:color w:val="000000"/>
          <w:sz w:val="24"/>
          <w:szCs w:val="24"/>
        </w:rPr>
        <w:t xml:space="preserve">твертных отметок и выставляются </w:t>
      </w:r>
      <w:r w:rsidRPr="00633AA4"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 xml:space="preserve">ем обучающимся целыми числами в </w:t>
      </w:r>
      <w:r w:rsidRPr="00633AA4"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z w:val="24"/>
          <w:szCs w:val="24"/>
        </w:rPr>
        <w:t xml:space="preserve">вии с правилами математического </w:t>
      </w:r>
      <w:r w:rsidRPr="00633AA4">
        <w:rPr>
          <w:rFonts w:ascii="Times New Roman" w:hAnsi="Times New Roman"/>
          <w:color w:val="000000"/>
          <w:sz w:val="24"/>
          <w:szCs w:val="24"/>
        </w:rPr>
        <w:t>округления. Итоговая оценка соответствует годовой.</w:t>
      </w:r>
    </w:p>
    <w:p w:rsidR="00633AA4" w:rsidRDefault="00633AA4" w:rsidP="00633AA4">
      <w:pPr>
        <w:pStyle w:val="a8"/>
        <w:tabs>
          <w:tab w:val="left" w:pos="7700"/>
          <w:tab w:val="left" w:pos="891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2784" w:rsidRDefault="009B278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784" w:rsidRDefault="009B278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784" w:rsidRDefault="009B278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784" w:rsidRDefault="009B278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784" w:rsidRDefault="009B278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784" w:rsidRDefault="009B278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784" w:rsidRDefault="009B278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784" w:rsidRDefault="009B278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5B" w:rsidRPr="00335ACA" w:rsidRDefault="00633AA4" w:rsidP="00633AA4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5ACA">
        <w:rPr>
          <w:rFonts w:ascii="Times New Roman" w:hAnsi="Times New Roman"/>
          <w:b/>
          <w:color w:val="000000"/>
          <w:sz w:val="24"/>
          <w:szCs w:val="24"/>
        </w:rPr>
        <w:t>Формы проведения промежуточной аттестации</w:t>
      </w:r>
    </w:p>
    <w:p w:rsidR="00E5345B" w:rsidRDefault="00E5345B" w:rsidP="00B16F2B">
      <w:pPr>
        <w:pStyle w:val="a8"/>
        <w:tabs>
          <w:tab w:val="left" w:pos="7700"/>
          <w:tab w:val="left" w:pos="89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2713"/>
      </w:tblGrid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D76A26" w:rsidP="00503E1A">
            <w:pPr>
              <w:pStyle w:val="4"/>
              <w:spacing w:before="0"/>
              <w:jc w:val="center"/>
            </w:pPr>
            <w:r w:rsidRPr="00503E1A">
              <w:rPr>
                <w:b w:val="0"/>
              </w:rPr>
              <w:t xml:space="preserve">    </w:t>
            </w:r>
            <w:r w:rsidR="001E086B" w:rsidRPr="00503E1A">
              <w:rPr>
                <w:b w:val="0"/>
              </w:rPr>
              <w:t xml:space="preserve"> </w:t>
            </w:r>
            <w:r w:rsidR="009B2784" w:rsidRPr="009B2784"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9B2784" w:rsidP="00503E1A">
            <w:pPr>
              <w:pStyle w:val="4"/>
              <w:jc w:val="center"/>
            </w:pPr>
            <w:r w:rsidRPr="009B2784">
              <w:t>2класс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9B2784" w:rsidP="00503E1A">
            <w:pPr>
              <w:pStyle w:val="4"/>
              <w:jc w:val="center"/>
            </w:pPr>
            <w:r w:rsidRPr="009B2784">
              <w:t>3 класс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9B2784" w:rsidP="00503E1A">
            <w:pPr>
              <w:pStyle w:val="4"/>
              <w:jc w:val="center"/>
            </w:pPr>
            <w:r w:rsidRPr="009B2784">
              <w:t>4 класс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Русский язык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4C64C5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Итоговая контрольная работа</w:t>
            </w:r>
            <w:r w:rsidR="009B2784" w:rsidRPr="00503E1A">
              <w:rPr>
                <w:b w:val="0"/>
              </w:rPr>
              <w:t xml:space="preserve"> (Диктант с грамматическими заданиями)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Итоговая контрольная работа в форме ВПР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9B2784" w:rsidP="00503E1A">
            <w:pPr>
              <w:pStyle w:val="4"/>
              <w:spacing w:after="0"/>
              <w:jc w:val="both"/>
            </w:pPr>
            <w:r w:rsidRPr="009B2784">
              <w:t>Литературное чтение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 xml:space="preserve">                        </w:t>
            </w:r>
            <w:r w:rsidR="004C64C5" w:rsidRPr="00503E1A">
              <w:rPr>
                <w:b w:val="0"/>
              </w:rPr>
              <w:t>Работа с текстом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Устное собеседование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Родной  язык (русский)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4C64C5" w:rsidP="00503E1A">
            <w:pPr>
              <w:pStyle w:val="4"/>
              <w:spacing w:before="0"/>
              <w:jc w:val="center"/>
              <w:rPr>
                <w:b w:val="0"/>
              </w:rPr>
            </w:pPr>
            <w:r w:rsidRPr="00503E1A">
              <w:rPr>
                <w:b w:val="0"/>
              </w:rPr>
              <w:t>Итоговый тест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Государственный язык республики Мордовия</w:t>
            </w:r>
            <w:r>
              <w:t xml:space="preserve"> </w:t>
            </w:r>
            <w:r w:rsidRPr="009B2784">
              <w:t>(мокшанский)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Итоговая ком</w:t>
            </w:r>
            <w:r w:rsidR="004C64C5" w:rsidRPr="00503E1A">
              <w:rPr>
                <w:b w:val="0"/>
              </w:rPr>
              <w:t>бинированная контрольная работа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</w:p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9B2784" w:rsidRDefault="009B2784" w:rsidP="00503E1A">
            <w:pPr>
              <w:pStyle w:val="4"/>
              <w:spacing w:after="0"/>
              <w:jc w:val="both"/>
            </w:pPr>
            <w:r w:rsidRPr="009B2784">
              <w:t>Английский язык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center"/>
              <w:rPr>
                <w:b w:val="0"/>
              </w:rPr>
            </w:pPr>
            <w:r w:rsidRPr="00503E1A">
              <w:rPr>
                <w:b w:val="0"/>
              </w:rPr>
              <w:t>Итоговая ком</w:t>
            </w:r>
            <w:r w:rsidR="004C64C5" w:rsidRPr="00503E1A">
              <w:rPr>
                <w:b w:val="0"/>
              </w:rPr>
              <w:t>бинированная контрольная работа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Математика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Итоговая контрольная работа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Итоговая контрольная работа в форме ВПР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Окружающий мир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</w:t>
            </w:r>
            <w:r w:rsidR="004C64C5" w:rsidRPr="00503E1A">
              <w:rPr>
                <w:b w:val="0"/>
              </w:rPr>
              <w:t>овая контрольная работа (тест)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Итоговая контрольная работа в форме ВПР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Основы  религиозных культур и светской этики (Основы православной культуры)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Проектная работа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9B2784" w:rsidRDefault="009B2784" w:rsidP="00503E1A">
            <w:pPr>
              <w:pStyle w:val="4"/>
              <w:spacing w:after="0"/>
              <w:jc w:val="both"/>
            </w:pPr>
            <w:r w:rsidRPr="009B2784">
              <w:t>Музыка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</w:t>
            </w:r>
            <w:r w:rsidR="004C64C5" w:rsidRPr="00503E1A">
              <w:rPr>
                <w:b w:val="0"/>
              </w:rPr>
              <w:t>овая контрольная работа (тест)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ИЗО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</w:t>
            </w:r>
            <w:r w:rsidR="004C64C5" w:rsidRPr="00503E1A">
              <w:rPr>
                <w:b w:val="0"/>
              </w:rPr>
              <w:t>овая контрольная работа (тест)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Технология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Итог</w:t>
            </w:r>
            <w:r w:rsidR="004C64C5" w:rsidRPr="00503E1A">
              <w:rPr>
                <w:b w:val="0"/>
              </w:rPr>
              <w:t>овая контрольная работа (тест)</w:t>
            </w:r>
          </w:p>
        </w:tc>
      </w:tr>
      <w:tr w:rsidR="00503E1A" w:rsidRPr="009B2784" w:rsidTr="00503E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9B2784" w:rsidRDefault="009B2784" w:rsidP="00503E1A">
            <w:pPr>
              <w:pStyle w:val="4"/>
              <w:jc w:val="both"/>
            </w:pPr>
            <w:r w:rsidRPr="009B2784">
              <w:t>Физическая культура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84" w:rsidRPr="00503E1A" w:rsidRDefault="004C64C5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>Сдача контрольных нормативов</w:t>
            </w:r>
            <w:r w:rsidR="009B2784" w:rsidRPr="00503E1A">
              <w:rPr>
                <w:b w:val="0"/>
              </w:rPr>
              <w:t xml:space="preserve"> </w:t>
            </w:r>
          </w:p>
          <w:p w:rsidR="009B2784" w:rsidRPr="00503E1A" w:rsidRDefault="009B2784" w:rsidP="00503E1A">
            <w:pPr>
              <w:pStyle w:val="4"/>
              <w:spacing w:before="0"/>
              <w:jc w:val="both"/>
              <w:rPr>
                <w:b w:val="0"/>
              </w:rPr>
            </w:pPr>
            <w:r w:rsidRPr="00503E1A">
              <w:rPr>
                <w:b w:val="0"/>
              </w:rPr>
              <w:t xml:space="preserve">Обучающиеся, </w:t>
            </w:r>
            <w:r w:rsidR="004C64C5" w:rsidRPr="00503E1A">
              <w:rPr>
                <w:b w:val="0"/>
              </w:rPr>
              <w:t>освобождённые</w:t>
            </w:r>
            <w:r w:rsidRPr="00503E1A">
              <w:rPr>
                <w:b w:val="0"/>
              </w:rPr>
              <w:t xml:space="preserve"> от уроков физической культуры по состоянию здоровья, выполняют итоговый тест</w:t>
            </w:r>
          </w:p>
        </w:tc>
      </w:tr>
    </w:tbl>
    <w:p w:rsidR="00E5345B" w:rsidRPr="00DE1DE1" w:rsidRDefault="00E5345B" w:rsidP="00633AA4">
      <w:pPr>
        <w:pStyle w:val="4"/>
        <w:spacing w:before="0" w:beforeAutospacing="0" w:after="0" w:afterAutospacing="0"/>
        <w:jc w:val="both"/>
      </w:pPr>
    </w:p>
    <w:p w:rsidR="00DC595B" w:rsidRDefault="00DC595B" w:rsidP="00DC595B">
      <w:pPr>
        <w:pStyle w:val="a8"/>
        <w:jc w:val="both"/>
        <w:rPr>
          <w:rFonts w:ascii="Times New Roman" w:hAnsi="Times New Roman"/>
          <w:sz w:val="24"/>
          <w:szCs w:val="24"/>
        </w:rPr>
      </w:pPr>
    </w:p>
    <w:sectPr w:rsidR="00DC595B" w:rsidSect="00DE1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91" w:rsidRDefault="00837291" w:rsidP="005538E1">
      <w:pPr>
        <w:spacing w:after="0" w:line="240" w:lineRule="auto"/>
      </w:pPr>
      <w:r>
        <w:separator/>
      </w:r>
    </w:p>
  </w:endnote>
  <w:endnote w:type="continuationSeparator" w:id="0">
    <w:p w:rsidR="00837291" w:rsidRDefault="00837291" w:rsidP="005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91" w:rsidRDefault="00837291" w:rsidP="005538E1">
      <w:pPr>
        <w:spacing w:after="0" w:line="240" w:lineRule="auto"/>
      </w:pPr>
      <w:r>
        <w:separator/>
      </w:r>
    </w:p>
  </w:footnote>
  <w:footnote w:type="continuationSeparator" w:id="0">
    <w:p w:rsidR="00837291" w:rsidRDefault="00837291" w:rsidP="005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4" w15:restartNumberingAfterBreak="0">
    <w:nsid w:val="052806F0"/>
    <w:multiLevelType w:val="hybridMultilevel"/>
    <w:tmpl w:val="8F428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81FBB"/>
    <w:multiLevelType w:val="hybridMultilevel"/>
    <w:tmpl w:val="E632C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25984"/>
    <w:multiLevelType w:val="hybridMultilevel"/>
    <w:tmpl w:val="C31CC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8FC"/>
    <w:rsid w:val="000111B7"/>
    <w:rsid w:val="000139F3"/>
    <w:rsid w:val="00022263"/>
    <w:rsid w:val="00023B3B"/>
    <w:rsid w:val="00065D6A"/>
    <w:rsid w:val="000921EE"/>
    <w:rsid w:val="00093F68"/>
    <w:rsid w:val="000A5B41"/>
    <w:rsid w:val="00107052"/>
    <w:rsid w:val="00133470"/>
    <w:rsid w:val="00137D91"/>
    <w:rsid w:val="00172113"/>
    <w:rsid w:val="00172A91"/>
    <w:rsid w:val="0019220B"/>
    <w:rsid w:val="00192DEE"/>
    <w:rsid w:val="001A402E"/>
    <w:rsid w:val="001A6750"/>
    <w:rsid w:val="001A6959"/>
    <w:rsid w:val="001B19CD"/>
    <w:rsid w:val="001D36A1"/>
    <w:rsid w:val="001D6085"/>
    <w:rsid w:val="001D6689"/>
    <w:rsid w:val="001D7C3F"/>
    <w:rsid w:val="001E086B"/>
    <w:rsid w:val="001E3928"/>
    <w:rsid w:val="00200A40"/>
    <w:rsid w:val="00217923"/>
    <w:rsid w:val="00220046"/>
    <w:rsid w:val="00234732"/>
    <w:rsid w:val="00237329"/>
    <w:rsid w:val="00247D24"/>
    <w:rsid w:val="00267FD1"/>
    <w:rsid w:val="00271432"/>
    <w:rsid w:val="00282877"/>
    <w:rsid w:val="00295BBB"/>
    <w:rsid w:val="003012CB"/>
    <w:rsid w:val="00303E18"/>
    <w:rsid w:val="00306C14"/>
    <w:rsid w:val="0031161D"/>
    <w:rsid w:val="0031450B"/>
    <w:rsid w:val="00320DCA"/>
    <w:rsid w:val="00335ACA"/>
    <w:rsid w:val="003859D3"/>
    <w:rsid w:val="003B71E4"/>
    <w:rsid w:val="003E2F6C"/>
    <w:rsid w:val="00407821"/>
    <w:rsid w:val="00421277"/>
    <w:rsid w:val="004410CC"/>
    <w:rsid w:val="00451FDB"/>
    <w:rsid w:val="0048178E"/>
    <w:rsid w:val="004856DB"/>
    <w:rsid w:val="00485C3B"/>
    <w:rsid w:val="00486602"/>
    <w:rsid w:val="00487B39"/>
    <w:rsid w:val="004A4A23"/>
    <w:rsid w:val="004C1AE3"/>
    <w:rsid w:val="004C312F"/>
    <w:rsid w:val="004C5F50"/>
    <w:rsid w:val="004C64C5"/>
    <w:rsid w:val="00503E1A"/>
    <w:rsid w:val="00522E01"/>
    <w:rsid w:val="00533F9F"/>
    <w:rsid w:val="00535794"/>
    <w:rsid w:val="005427E4"/>
    <w:rsid w:val="005538E1"/>
    <w:rsid w:val="00556B1E"/>
    <w:rsid w:val="005571FF"/>
    <w:rsid w:val="00557DB6"/>
    <w:rsid w:val="005A08E8"/>
    <w:rsid w:val="005A7393"/>
    <w:rsid w:val="005B1D65"/>
    <w:rsid w:val="005C613C"/>
    <w:rsid w:val="005C7FDA"/>
    <w:rsid w:val="005D0A49"/>
    <w:rsid w:val="005E6388"/>
    <w:rsid w:val="00600B7C"/>
    <w:rsid w:val="0060155D"/>
    <w:rsid w:val="00610EA1"/>
    <w:rsid w:val="00615ACC"/>
    <w:rsid w:val="00621410"/>
    <w:rsid w:val="00633AA4"/>
    <w:rsid w:val="00636654"/>
    <w:rsid w:val="0065467E"/>
    <w:rsid w:val="00671203"/>
    <w:rsid w:val="006750A4"/>
    <w:rsid w:val="00683959"/>
    <w:rsid w:val="006904F5"/>
    <w:rsid w:val="00696878"/>
    <w:rsid w:val="006A52D2"/>
    <w:rsid w:val="006B6FA8"/>
    <w:rsid w:val="006D742D"/>
    <w:rsid w:val="00713B74"/>
    <w:rsid w:val="00716B3D"/>
    <w:rsid w:val="00722005"/>
    <w:rsid w:val="00736E78"/>
    <w:rsid w:val="0075182B"/>
    <w:rsid w:val="00762493"/>
    <w:rsid w:val="007669EB"/>
    <w:rsid w:val="00772FE8"/>
    <w:rsid w:val="007843B5"/>
    <w:rsid w:val="00784708"/>
    <w:rsid w:val="00791861"/>
    <w:rsid w:val="007C48E1"/>
    <w:rsid w:val="007D492A"/>
    <w:rsid w:val="007F5F40"/>
    <w:rsid w:val="007F7CE5"/>
    <w:rsid w:val="00837291"/>
    <w:rsid w:val="00850508"/>
    <w:rsid w:val="00851AA1"/>
    <w:rsid w:val="00866723"/>
    <w:rsid w:val="00870E1E"/>
    <w:rsid w:val="00885F3D"/>
    <w:rsid w:val="0088768E"/>
    <w:rsid w:val="00891911"/>
    <w:rsid w:val="00893D67"/>
    <w:rsid w:val="008A209C"/>
    <w:rsid w:val="008B2455"/>
    <w:rsid w:val="008D0BFB"/>
    <w:rsid w:val="008D2DEC"/>
    <w:rsid w:val="008E04C1"/>
    <w:rsid w:val="008E1869"/>
    <w:rsid w:val="008F6668"/>
    <w:rsid w:val="008F73CC"/>
    <w:rsid w:val="00900B5B"/>
    <w:rsid w:val="00916F72"/>
    <w:rsid w:val="00921E10"/>
    <w:rsid w:val="00944D63"/>
    <w:rsid w:val="009714E0"/>
    <w:rsid w:val="009813CB"/>
    <w:rsid w:val="009A7498"/>
    <w:rsid w:val="009B2784"/>
    <w:rsid w:val="009B2EBD"/>
    <w:rsid w:val="009D002F"/>
    <w:rsid w:val="009F2CA6"/>
    <w:rsid w:val="00A27B0A"/>
    <w:rsid w:val="00A35CE0"/>
    <w:rsid w:val="00A57335"/>
    <w:rsid w:val="00A642D2"/>
    <w:rsid w:val="00A65291"/>
    <w:rsid w:val="00A76274"/>
    <w:rsid w:val="00AA6D1E"/>
    <w:rsid w:val="00AA78CE"/>
    <w:rsid w:val="00AB05A4"/>
    <w:rsid w:val="00AB7860"/>
    <w:rsid w:val="00AD42A9"/>
    <w:rsid w:val="00AE0692"/>
    <w:rsid w:val="00AF3C87"/>
    <w:rsid w:val="00B03B63"/>
    <w:rsid w:val="00B0494D"/>
    <w:rsid w:val="00B16F2B"/>
    <w:rsid w:val="00B75F73"/>
    <w:rsid w:val="00B86FF0"/>
    <w:rsid w:val="00B90546"/>
    <w:rsid w:val="00BA0F4F"/>
    <w:rsid w:val="00BA1820"/>
    <w:rsid w:val="00BA616F"/>
    <w:rsid w:val="00BD132A"/>
    <w:rsid w:val="00BD1E84"/>
    <w:rsid w:val="00BD6E57"/>
    <w:rsid w:val="00BF717A"/>
    <w:rsid w:val="00C039FB"/>
    <w:rsid w:val="00C165A6"/>
    <w:rsid w:val="00C209A2"/>
    <w:rsid w:val="00C52BC7"/>
    <w:rsid w:val="00C61945"/>
    <w:rsid w:val="00C80C84"/>
    <w:rsid w:val="00CB4E03"/>
    <w:rsid w:val="00CC0059"/>
    <w:rsid w:val="00CC57CA"/>
    <w:rsid w:val="00CE403A"/>
    <w:rsid w:val="00CE5863"/>
    <w:rsid w:val="00D25380"/>
    <w:rsid w:val="00D50800"/>
    <w:rsid w:val="00D5316C"/>
    <w:rsid w:val="00D6509C"/>
    <w:rsid w:val="00D76A26"/>
    <w:rsid w:val="00D83065"/>
    <w:rsid w:val="00D86CC3"/>
    <w:rsid w:val="00DA41D1"/>
    <w:rsid w:val="00DB425E"/>
    <w:rsid w:val="00DC1097"/>
    <w:rsid w:val="00DC45C9"/>
    <w:rsid w:val="00DC4A50"/>
    <w:rsid w:val="00DC595B"/>
    <w:rsid w:val="00DC6F10"/>
    <w:rsid w:val="00DD0ACA"/>
    <w:rsid w:val="00DD2867"/>
    <w:rsid w:val="00DE1DE1"/>
    <w:rsid w:val="00DE727B"/>
    <w:rsid w:val="00DF7C7F"/>
    <w:rsid w:val="00E16007"/>
    <w:rsid w:val="00E2012F"/>
    <w:rsid w:val="00E34BB3"/>
    <w:rsid w:val="00E5345B"/>
    <w:rsid w:val="00E543D0"/>
    <w:rsid w:val="00E5622E"/>
    <w:rsid w:val="00E6304B"/>
    <w:rsid w:val="00E65186"/>
    <w:rsid w:val="00E665C4"/>
    <w:rsid w:val="00E73709"/>
    <w:rsid w:val="00E73E04"/>
    <w:rsid w:val="00E913F5"/>
    <w:rsid w:val="00EB0769"/>
    <w:rsid w:val="00EB0BFC"/>
    <w:rsid w:val="00EC6FE7"/>
    <w:rsid w:val="00ED0BF9"/>
    <w:rsid w:val="00ED493B"/>
    <w:rsid w:val="00ED59E7"/>
    <w:rsid w:val="00EE5F83"/>
    <w:rsid w:val="00EF037D"/>
    <w:rsid w:val="00EF5A24"/>
    <w:rsid w:val="00F11C7E"/>
    <w:rsid w:val="00F23F70"/>
    <w:rsid w:val="00F26123"/>
    <w:rsid w:val="00F30CF1"/>
    <w:rsid w:val="00F36F0A"/>
    <w:rsid w:val="00F3798D"/>
    <w:rsid w:val="00F40FCF"/>
    <w:rsid w:val="00F52E54"/>
    <w:rsid w:val="00F57B0A"/>
    <w:rsid w:val="00F73A02"/>
    <w:rsid w:val="00F8178D"/>
    <w:rsid w:val="00F87176"/>
    <w:rsid w:val="00FA23F3"/>
    <w:rsid w:val="00FC2B75"/>
    <w:rsid w:val="00FC7DE3"/>
    <w:rsid w:val="00FD28FC"/>
    <w:rsid w:val="00FE257D"/>
    <w:rsid w:val="00FF4164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E2485"/>
  <w15:docId w15:val="{03A4C25B-7DDD-4A5D-A106-D1601BC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59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5A08E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D28F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FD28FC"/>
    <w:pPr>
      <w:widowControl w:val="0"/>
      <w:suppressLineNumbers/>
      <w:suppressAutoHyphens/>
      <w:spacing w:after="0" w:line="240" w:lineRule="auto"/>
    </w:pPr>
    <w:rPr>
      <w:rFonts w:ascii="Arial" w:hAnsi="Arial"/>
      <w:kern w:val="2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47D24"/>
    <w:pPr>
      <w:suppressAutoHyphens/>
      <w:spacing w:after="0" w:line="240" w:lineRule="auto"/>
      <w:ind w:left="720"/>
      <w:jc w:val="both"/>
    </w:pPr>
    <w:rPr>
      <w:lang w:eastAsia="ar-SA"/>
    </w:rPr>
  </w:style>
  <w:style w:type="paragraph" w:customStyle="1" w:styleId="Standard">
    <w:name w:val="Standard"/>
    <w:uiPriority w:val="99"/>
    <w:rsid w:val="00247D24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lang w:val="en-US" w:eastAsia="en-US"/>
    </w:rPr>
  </w:style>
  <w:style w:type="character" w:styleId="a6">
    <w:name w:val="Strong"/>
    <w:uiPriority w:val="99"/>
    <w:qFormat/>
    <w:rsid w:val="00247D24"/>
    <w:rPr>
      <w:rFonts w:cs="Times New Roman"/>
      <w:b/>
      <w:bCs/>
    </w:rPr>
  </w:style>
  <w:style w:type="paragraph" w:styleId="a7">
    <w:name w:val="Block Text"/>
    <w:basedOn w:val="a"/>
    <w:uiPriority w:val="99"/>
    <w:rsid w:val="00600B7C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paragraph" w:styleId="2">
    <w:name w:val="Body Text 2"/>
    <w:basedOn w:val="a"/>
    <w:link w:val="20"/>
    <w:uiPriority w:val="99"/>
    <w:semiHidden/>
    <w:rsid w:val="00C039F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C039FB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DE1DE1"/>
    <w:rPr>
      <w:sz w:val="22"/>
      <w:szCs w:val="22"/>
    </w:rPr>
  </w:style>
  <w:style w:type="paragraph" w:styleId="a9">
    <w:name w:val="Body Text"/>
    <w:basedOn w:val="a"/>
    <w:link w:val="aa"/>
    <w:rsid w:val="00EE5F8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link w:val="a9"/>
    <w:rsid w:val="00EE5F83"/>
    <w:rPr>
      <w:rFonts w:ascii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C52BC7"/>
    <w:rPr>
      <w:b w:val="0"/>
      <w:i w:val="0"/>
    </w:rPr>
  </w:style>
  <w:style w:type="character" w:styleId="ab">
    <w:name w:val="Hyperlink"/>
    <w:uiPriority w:val="99"/>
    <w:rsid w:val="00E73E04"/>
    <w:rPr>
      <w:color w:val="0000FF"/>
      <w:u w:val="single"/>
    </w:rPr>
  </w:style>
  <w:style w:type="character" w:customStyle="1" w:styleId="WW8Num3z3">
    <w:name w:val="WW8Num3z3"/>
    <w:rsid w:val="001D36A1"/>
    <w:rPr>
      <w:rFonts w:ascii="Symbol" w:hAnsi="Symbol"/>
    </w:rPr>
  </w:style>
  <w:style w:type="character" w:customStyle="1" w:styleId="Zag11">
    <w:name w:val="Zag_11"/>
    <w:rsid w:val="001D36A1"/>
  </w:style>
  <w:style w:type="character" w:customStyle="1" w:styleId="40">
    <w:name w:val="Заголовок 4 Знак"/>
    <w:link w:val="4"/>
    <w:uiPriority w:val="9"/>
    <w:rsid w:val="005A08E8"/>
    <w:rPr>
      <w:rFonts w:ascii="Times New Roman" w:hAnsi="Times New Roman"/>
      <w:b/>
      <w:bCs/>
      <w:sz w:val="24"/>
      <w:szCs w:val="24"/>
    </w:rPr>
  </w:style>
  <w:style w:type="paragraph" w:customStyle="1" w:styleId="s52">
    <w:name w:val="s_52"/>
    <w:basedOn w:val="a"/>
    <w:rsid w:val="005A0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C48E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31450B"/>
  </w:style>
  <w:style w:type="table" w:styleId="ae">
    <w:name w:val="Table Grid"/>
    <w:basedOn w:val="a1"/>
    <w:locked/>
    <w:rsid w:val="009B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538E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link w:val="af"/>
    <w:uiPriority w:val="99"/>
    <w:semiHidden/>
    <w:rsid w:val="005538E1"/>
    <w:rPr>
      <w:rFonts w:eastAsia="Calibri"/>
      <w:lang w:eastAsia="en-US"/>
    </w:rPr>
  </w:style>
  <w:style w:type="character" w:styleId="af1">
    <w:name w:val="footnote reference"/>
    <w:uiPriority w:val="99"/>
    <w:semiHidden/>
    <w:unhideWhenUsed/>
    <w:rsid w:val="00553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30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86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univers-kodifikatory-ok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3902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165</cp:revision>
  <cp:lastPrinted>2022-09-13T10:17:00Z</cp:lastPrinted>
  <dcterms:created xsi:type="dcterms:W3CDTF">2011-08-19T08:30:00Z</dcterms:created>
  <dcterms:modified xsi:type="dcterms:W3CDTF">2024-09-05T09:09:00Z</dcterms:modified>
</cp:coreProperties>
</file>