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99" w:rsidRPr="00C95F99" w:rsidRDefault="00C95F99" w:rsidP="00C95F9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lang w:eastAsia="ru-RU"/>
        </w:rPr>
      </w:pPr>
      <w:r w:rsidRPr="00C95F99">
        <w:rPr>
          <w:rFonts w:ascii="Arial" w:eastAsia="Times New Roman" w:hAnsi="Arial" w:cs="Arial"/>
          <w:color w:val="000000"/>
          <w:sz w:val="24"/>
          <w:lang w:eastAsia="ru-RU"/>
        </w:rPr>
        <w:t> </w:t>
      </w:r>
    </w:p>
    <w:p w:rsidR="00C95F99" w:rsidRPr="00C95F99" w:rsidRDefault="00C95F99" w:rsidP="00C95F9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lang w:eastAsia="ru-RU"/>
        </w:rPr>
      </w:pPr>
      <w:r w:rsidRPr="00C95F99">
        <w:rPr>
          <w:rFonts w:ascii="Arial" w:eastAsia="Times New Roman" w:hAnsi="Arial" w:cs="Arial"/>
          <w:color w:val="000000"/>
          <w:sz w:val="24"/>
          <w:lang w:eastAsia="ru-RU"/>
        </w:rPr>
        <w:t>Приложение 3</w:t>
      </w:r>
    </w:p>
    <w:p w:rsidR="00C95F99" w:rsidRPr="00C95F99" w:rsidRDefault="00C95F99" w:rsidP="00C95F9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lang w:eastAsia="ru-RU"/>
        </w:rPr>
      </w:pPr>
      <w:r w:rsidRPr="00C95F99">
        <w:rPr>
          <w:rFonts w:ascii="Arial" w:eastAsia="Times New Roman" w:hAnsi="Arial" w:cs="Arial"/>
          <w:color w:val="000000"/>
          <w:sz w:val="24"/>
          <w:lang w:eastAsia="ru-RU"/>
        </w:rPr>
        <w:t> </w:t>
      </w:r>
    </w:p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2"/>
        <w:gridCol w:w="1094"/>
        <w:gridCol w:w="2263"/>
        <w:gridCol w:w="2681"/>
      </w:tblGrid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КАЛЕНДАРНЫЙ ПЛАН ВОСПИТАТЕЛЬНОЙ РАБОТЫ ШКОЛЫ</w:t>
            </w:r>
          </w:p>
          <w:p w:rsidR="00C95F99" w:rsidRPr="00C95F99" w:rsidRDefault="00C95F99" w:rsidP="00C95F9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bdr w:val="none" w:sz="0" w:space="0" w:color="auto" w:frame="1"/>
                <w:lang w:eastAsia="ru-RU"/>
              </w:rPr>
              <w:t>уровень среднего общего образования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Дела, события, мероприятия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Ориентировочное время проведения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ИНВАРИАНТНЫЕ МОДУЛИ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«Школьный урок»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сентябрь, 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Игровые формы учебной деятельности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Содержание уроков (по плану учителя)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08.09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04.10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21.02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30.04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22.05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Предметные недели (по графику)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 Модуль «Классное руководство»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Поднятие флага. Гимн. «Разговор о важном»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каждый понедельник, 1 уроком 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Проведение классных часов, участие в Днях единых действий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Проведение инструктажей с обучающимся по ТБ, ПДД, ППБ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Изучение классного коллектива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Ведение портфолио с обучающимися класса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Реализация программы внеурочной деятельности с классом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расписанию, 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учителя-предметники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«Работа с родителями или их законными представителями»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Заседание Совета родителей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родительские собрания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кл.руководители</w:t>
            </w:r>
            <w:proofErr w:type="spellEnd"/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кл.руководители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Консультации с психологом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Кинолектории, посвященные Дню Победы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«Внеурочная деятельность»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Запись в объединения дополнительного образования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 – 15.09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дополнительного </w:t>
            </w: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 xml:space="preserve">образования,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Открытие Школьного спортивного клуба «Максимум» (открытие спортивного сезона)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Руководитель ШСК «Максимум», учителя физкультуры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Запись на курсы внеурочной деятельности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Спортивные соревнования по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баскетболу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пионерболу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волейболу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февраль-март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Соревнования по карате «Открытое первенство по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Киокусин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учителя физкультуры, педагог дополнительного образования по карате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январь-февраль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ШМО русского языка и литературы, классные руководители, руководители курсов </w:t>
            </w: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внеурочной деятельности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Участие в конкурсе журналистского творчества «Прошу слова!»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Общепоселковая легкоатлетическая эстафета в честь Дня Победы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07.05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деятельности, педагоги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туристических походах (1-2 дневные) в рамках объединения «Музейное дело»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май-август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педагог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доп.образования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по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туристко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-краеведческому направлению,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10-20.09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Осенний субботник «Школе – чистый двор»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10-15.10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15 – 22.10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Акция «Чистая школа» (генеральная уборка классов).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22-23.10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Акция «Чистая школа» (генеральная уборка классов).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25.12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19-23.04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Весенний субботник «Школе – чистый двор»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23-30.04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  <w:p w:rsidR="00C95F99" w:rsidRPr="00C95F99" w:rsidRDefault="00C95F99" w:rsidP="00C95F9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«Курсы внеурочной деятельности и дополнительное образование»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Запись в объединения дополнительного образования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 – 15.09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Открытие Школьного спортивного клуба «Максимум» (открытие спортивного сезона)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Руководитель ШСК «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Энерджи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», учителя физкультуры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Запись на курсы внеурочной деятельности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Спортивные соревнования по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баскетболу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пионерболу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волейболу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февраль-март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Соревнования по волейболу, баскетболу, мини-футболу,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стритболу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, шахматам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учителя физкультуры, педагог дополнительного образования по карате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январь-февраль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Участие в муниципальном конкурсе журналистского творчества «Прошу слова!»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07.05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деятельности, педагоги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«Самоуправление»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Выборы органов самоуправления в классе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вторая неделя сентября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года, 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каждый второй вторник месяца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январь-февраль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Заседание членов совета, акция «Я помню, я горжусь»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Итоговое заседание актива школьного самоуправления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Модуль </w:t>
            </w:r>
            <w:proofErr w:type="gramStart"/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« Профориентация</w:t>
            </w:r>
            <w:proofErr w:type="gramEnd"/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».</w:t>
            </w:r>
          </w:p>
          <w:p w:rsid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  <w:p w:rsidR="001458C1" w:rsidRPr="00C95F99" w:rsidRDefault="001458C1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Внеурочная деятельность, направленная на профессиональное самоопределение обучающихся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руководители курсов внеурочной деятельности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Объединения дополнительного образования, направленные на профессиональное самоопределение обучающихся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Профориентационные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педагог-психолог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Экскурсии на предприятия и организации поселка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профориентационных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проектов (просмотр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порале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ПроеКТОриЯ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»)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Посещение дней открытых дверей в средних специальных учебных заведениях и вузах Челябинской области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февраль-май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года, по запросу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Педагог-психолог, классные руководители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«Ключевые общешкольные дела»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День знаний. «Здравствуй, школа» – торжественная линейка.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Классный час, посвященный Дню знаний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Праздник «День учителя»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05.10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мероприятиях, посвященных Дню народного единства (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флешмобы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онлайн, акция «Окна России», «Флаги России»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02-06.11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 советники по воспитательной работе,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новогодних мероприятиях (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квест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дискотека,новогодний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переполох)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21-25.12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первая суббота февраля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Марафон «Неделя психологии в образовании»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10-17.03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педагог-психолог,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Концерт, посвященный Международному женскому дню 8 Марта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05.03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педагоги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26.03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УВР, руководитель ШСК «Максимум», советники по воспитательной работе,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педагоги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мероприятии детского и юношеского творчества «Весеннее ассорти»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24.04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городском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09.05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педагоги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Праздник «Последний звонок»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25.05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педагоги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«Внешкольные дела»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социальные партнеры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родительский комитет.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Коллективно-творческие дела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август-сентябрь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каждый понедельник, 1 уроком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педагог-библиотекарь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социальный педагог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«Социальное партнерство»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Викторина в рамках Всероссийской акции, посвященной Дню Конституции Российской Федерации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 неделя декабря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ЦДО классные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руководитли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педагоги МБУ ЦДО «Истоки», МБУ ДО «Созвездие», педагог-организатор,  классные руководители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«Профилактика и безопасность»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Всероссийский открытый урок по ОБЖ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03.09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Объектовая тренировка эвакуации при угрозе террористического акта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01-05.12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классные руководители, представители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мед.учреждения</w:t>
            </w:r>
            <w:proofErr w:type="spellEnd"/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01-05.02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военно-спортивной эстафете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9-12.02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военно-патриотических соревнованиях «Мировой парень»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11.02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военно-спортивном мероприятии «Зарница»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12-15.02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ВАРИАТИВНЫЕ МОДУЛИ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«Детские общественные объединения»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Обзорная экскурсия, представление работы объединений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14.09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педагог-организатор, педагоги </w:t>
            </w: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Открытие Школьного спортивного клуба «Максимум» (открытие спортивного сезона)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Руководитель ШСК «Максимум», учителя физкультуры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Всероссийской акции, посвященной Дню знаний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Всероссийской акции, посвященной Дню учителя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05.10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Всероссийской акции, посвященной Дню народного единства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04.11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Всероссийской акции, посвященной Дню матери</w:t>
            </w:r>
          </w:p>
          <w:p w:rsidR="00C95F99" w:rsidRPr="00C95F99" w:rsidRDefault="00C95F99" w:rsidP="00C95F99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29.11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23.02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08.03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Советник по воспитательной </w:t>
            </w: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Участие во Всероссийской акции, посвященной Дню Победы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09.05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14593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«Школьные объединения»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10-20.10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педагог-библиотекарь, педагог-организатор ОБЖ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02-06.11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советники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Всероссийской акции «Час кода»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01-04.12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Кинолектории, посвященные Дню защитника Отечества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педагог-организатор,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Тематическая фотовыставка, видеопроекты, подкасты, посвященные Дню Победы – сайт гимназии, группа ВК)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01-09.05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C95F99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Кинолектории, посвященные Дню Победы</w:t>
            </w: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5F99" w:rsidRPr="00C95F99" w:rsidRDefault="00C95F99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2709F7" w:rsidRPr="00C95F99" w:rsidTr="001458C1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tbl>
            <w:tblPr>
              <w:tblW w:w="1487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5"/>
              <w:gridCol w:w="1797"/>
              <w:gridCol w:w="2295"/>
              <w:gridCol w:w="3969"/>
            </w:tblGrid>
            <w:tr w:rsidR="002709F7" w:rsidRPr="00C95F99" w:rsidTr="009E3D63">
              <w:tc>
                <w:tcPr>
                  <w:tcW w:w="14876" w:type="dxa"/>
                  <w:gridSpan w:val="4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709F7" w:rsidRPr="00C95F99" w:rsidRDefault="002709F7" w:rsidP="002709F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4"/>
                      <w:bdr w:val="none" w:sz="0" w:space="0" w:color="auto" w:frame="1"/>
                      <w:lang w:eastAsia="ru-RU"/>
                    </w:rPr>
                    <w:t>Модуль «Школьные медиа»</w:t>
                  </w:r>
                </w:p>
              </w:tc>
            </w:tr>
            <w:tr w:rsidR="002709F7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709F7" w:rsidRPr="00C95F99" w:rsidRDefault="002709F7" w:rsidP="002709F7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709F7" w:rsidRPr="00C95F99" w:rsidRDefault="00247E36" w:rsidP="002709F7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709F7" w:rsidRPr="00C95F99" w:rsidRDefault="002709F7" w:rsidP="002709F7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1 – 10.10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709F7" w:rsidRPr="00C95F99" w:rsidRDefault="002709F7" w:rsidP="002709F7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педагог-библиотекарь, педагог-организатор ОБЖ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Информационная и книжная выставка «День солидарности и борьбы с терроризмом»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10-20.10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педагог-библиотекарь, педагог-организатор ОБЖ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Участие во Всероссийской акции «Час кода»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01-04.12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кл</w:t>
                  </w:r>
                  <w:proofErr w:type="spellEnd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. руководители, учителя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Тематическая фотовыставка, видеопроекты, подкасты, посвященные Дню народного единства – сайт гимназии, группа ВК)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1-05.11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советники по воспитательной работе, классные руководители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Кинолектории, посвящённые освобождению Ленинграда от фашистской блокады и Дне памяти жертв холокоста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советники по воспитательной работе, классные руководители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Кинолектории, посвященные Дню защитника Отечества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педагог-организатор, классные руководители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Тематическая фотовыставка, видеопроекты, подкасты, посвященные Дню Победы – сайт школы, группа ВК)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01-09.05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советники по воспитательной работе, классные руководители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Кинолектории, посвященные Дню Победы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май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lastRenderedPageBreak/>
                    <w:t>Оформление выставки в фойе, приуроченной к памятной дате 27 января «День полного освобождения Ленинграда от фашистской блокады (1944)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25-30.01,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педагог-библиотекарь, советники по воспитательной работе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Выставка рисунков и плакатов «С днем защитника Отечества»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16-23.02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 xml:space="preserve">педагог-организатор, </w:t>
                  </w:r>
                  <w:proofErr w:type="spellStart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кл</w:t>
                  </w:r>
                  <w:proofErr w:type="spellEnd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. руководители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Выставка рисунков и плакатов «8 Марта», выставка поделок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02-10.03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 xml:space="preserve">педагог-организатор, </w:t>
                  </w:r>
                  <w:proofErr w:type="spellStart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кл</w:t>
                  </w:r>
                  <w:proofErr w:type="spellEnd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. руководители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bookmarkStart w:id="0" w:name="_GoBack" w:colFirst="1" w:colLast="1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 xml:space="preserve">Выставка рисунков, плакатов, посвященный Первому полету в космос </w:t>
                  </w:r>
                  <w:proofErr w:type="spellStart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Ю.Гагариным</w:t>
                  </w:r>
                  <w:proofErr w:type="spellEnd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. Выставка поделок.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8-12.04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 xml:space="preserve">советники по воспитательной работе, </w:t>
                  </w:r>
                  <w:proofErr w:type="spellStart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кл</w:t>
                  </w:r>
                  <w:proofErr w:type="spellEnd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. руководители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Весенний субботник «Школе – чистый двор»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23-30.04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 xml:space="preserve">заместитель директора по ВР, АХЧ, педагог-организатор, </w:t>
                  </w:r>
                  <w:proofErr w:type="spellStart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кл</w:t>
                  </w:r>
                  <w:proofErr w:type="spellEnd"/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. руководители</w:t>
                  </w:r>
                </w:p>
              </w:tc>
            </w:tr>
            <w:tr w:rsidR="00247E36" w:rsidRPr="00C95F99" w:rsidTr="009E3D63">
              <w:tc>
                <w:tcPr>
                  <w:tcW w:w="68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Оформление выставки в фойе, приуроченной к памятной дате – День Победы в Великой Отечественной войне</w:t>
                  </w:r>
                </w:p>
              </w:tc>
              <w:tc>
                <w:tcPr>
                  <w:tcW w:w="179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5-11</w:t>
                  </w:r>
                </w:p>
              </w:tc>
              <w:tc>
                <w:tcPr>
                  <w:tcW w:w="229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01-10.05</w:t>
                  </w:r>
                </w:p>
              </w:tc>
              <w:tc>
                <w:tcPr>
                  <w:tcW w:w="396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247E36" w:rsidRPr="00C95F99" w:rsidRDefault="00247E36" w:rsidP="00247E3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</w:pPr>
                  <w:r w:rsidRPr="00C95F99">
                    <w:rPr>
                      <w:rFonts w:ascii="inherit" w:eastAsia="Times New Roman" w:hAnsi="inherit" w:cs="Arial"/>
                      <w:color w:val="000000"/>
                      <w:sz w:val="24"/>
                      <w:lang w:eastAsia="ru-RU"/>
                    </w:rPr>
                    <w:t>педагог-библиотекарь, советники по воспитательной работе</w:t>
                  </w:r>
                </w:p>
              </w:tc>
            </w:tr>
          </w:tbl>
          <w:bookmarkEnd w:id="0"/>
          <w:p w:rsidR="002709F7" w:rsidRPr="00C95F99" w:rsidRDefault="002709F7" w:rsidP="002709F7">
            <w:pPr>
              <w:shd w:val="clear" w:color="auto" w:fill="FFFFFF"/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  <w:p w:rsidR="002709F7" w:rsidRDefault="002709F7" w:rsidP="002709F7"/>
          <w:p w:rsidR="002709F7" w:rsidRPr="00C95F99" w:rsidRDefault="002709F7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709F7" w:rsidRPr="00C95F99" w:rsidRDefault="002709F7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709F7" w:rsidRPr="00C95F99" w:rsidRDefault="002709F7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709F7" w:rsidRPr="00C95F99" w:rsidRDefault="002709F7" w:rsidP="00C95F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</w:tr>
    </w:tbl>
    <w:p w:rsidR="0071238A" w:rsidRDefault="0071238A"/>
    <w:sectPr w:rsidR="0071238A" w:rsidSect="00C95F9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FE"/>
    <w:rsid w:val="000429A6"/>
    <w:rsid w:val="001458C1"/>
    <w:rsid w:val="00147C54"/>
    <w:rsid w:val="002052A8"/>
    <w:rsid w:val="00247E36"/>
    <w:rsid w:val="002709F7"/>
    <w:rsid w:val="002C661F"/>
    <w:rsid w:val="004F4CA2"/>
    <w:rsid w:val="0071238A"/>
    <w:rsid w:val="007C7B04"/>
    <w:rsid w:val="00817B3F"/>
    <w:rsid w:val="0095688D"/>
    <w:rsid w:val="00971E8B"/>
    <w:rsid w:val="00AC44FE"/>
    <w:rsid w:val="00C05BCD"/>
    <w:rsid w:val="00C07C6A"/>
    <w:rsid w:val="00C95F99"/>
    <w:rsid w:val="00D44E1B"/>
    <w:rsid w:val="00E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EB5B"/>
  <w15:chartTrackingRefBased/>
  <w15:docId w15:val="{456A825E-E8FC-405C-9A2D-0B5FF510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F99"/>
  </w:style>
  <w:style w:type="paragraph" w:customStyle="1" w:styleId="msonormal0">
    <w:name w:val="msonormal"/>
    <w:basedOn w:val="a"/>
    <w:rsid w:val="00C95F9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3">
    <w:name w:val="Strong"/>
    <w:basedOn w:val="a0"/>
    <w:uiPriority w:val="22"/>
    <w:qFormat/>
    <w:rsid w:val="00C95F99"/>
    <w:rPr>
      <w:b/>
      <w:bCs/>
    </w:rPr>
  </w:style>
  <w:style w:type="paragraph" w:styleId="a4">
    <w:name w:val="Normal (Web)"/>
    <w:basedOn w:val="a"/>
    <w:uiPriority w:val="99"/>
    <w:semiHidden/>
    <w:unhideWhenUsed/>
    <w:rsid w:val="00C95F9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Emphasis"/>
    <w:basedOn w:val="a0"/>
    <w:uiPriority w:val="20"/>
    <w:qFormat/>
    <w:rsid w:val="00C95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3417</Words>
  <Characters>19481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крот</cp:lastModifiedBy>
  <cp:revision>19</cp:revision>
  <dcterms:created xsi:type="dcterms:W3CDTF">2023-09-18T12:06:00Z</dcterms:created>
  <dcterms:modified xsi:type="dcterms:W3CDTF">2023-09-25T07:02:00Z</dcterms:modified>
</cp:coreProperties>
</file>